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554B" w:rsidP="0091554B">
      <w:pPr>
        <w:pStyle w:val="Title"/>
        <w:tabs>
          <w:tab w:val="left" w:pos="1220"/>
          <w:tab w:val="center" w:pos="4737"/>
        </w:tabs>
        <w:rPr>
          <w:sz w:val="28"/>
          <w:szCs w:val="28"/>
        </w:rPr>
      </w:pPr>
      <w:r>
        <w:rPr>
          <w:sz w:val="28"/>
          <w:szCs w:val="28"/>
        </w:rPr>
        <w:t>ПОСТАНОВЛЕНИЕ</w:t>
      </w:r>
    </w:p>
    <w:p w:rsidR="0091554B" w:rsidP="0091554B">
      <w:pPr>
        <w:jc w:val="center"/>
        <w:rPr>
          <w:sz w:val="28"/>
          <w:szCs w:val="28"/>
        </w:rPr>
      </w:pPr>
      <w:r>
        <w:rPr>
          <w:sz w:val="28"/>
          <w:szCs w:val="28"/>
        </w:rPr>
        <w:t xml:space="preserve">о </w:t>
      </w:r>
      <w:r>
        <w:rPr>
          <w:sz w:val="28"/>
          <w:szCs w:val="28"/>
        </w:rPr>
        <w:t>назначении  административного</w:t>
      </w:r>
      <w:r>
        <w:rPr>
          <w:sz w:val="28"/>
          <w:szCs w:val="28"/>
        </w:rPr>
        <w:t xml:space="preserve"> наказания </w:t>
      </w:r>
    </w:p>
    <w:p w:rsidR="0091554B" w:rsidP="0091554B">
      <w:pPr>
        <w:jc w:val="both"/>
        <w:rPr>
          <w:sz w:val="28"/>
          <w:szCs w:val="28"/>
        </w:rPr>
      </w:pPr>
    </w:p>
    <w:p w:rsidR="0091554B" w:rsidP="0091554B">
      <w:pPr>
        <w:jc w:val="both"/>
        <w:rPr>
          <w:sz w:val="28"/>
          <w:szCs w:val="28"/>
        </w:rPr>
      </w:pPr>
      <w:r>
        <w:rPr>
          <w:sz w:val="28"/>
          <w:szCs w:val="28"/>
        </w:rPr>
        <w:t>г. Ханты-Мансийск                                                                   18 июля 2025 года</w:t>
      </w:r>
    </w:p>
    <w:p w:rsidR="0091554B" w:rsidP="0091554B">
      <w:pPr>
        <w:jc w:val="both"/>
        <w:rPr>
          <w:sz w:val="28"/>
          <w:szCs w:val="28"/>
        </w:rPr>
      </w:pPr>
    </w:p>
    <w:p w:rsidR="0091554B" w:rsidP="0091554B">
      <w:pPr>
        <w:pStyle w:val="BodyText"/>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91554B" w:rsidP="00937974">
      <w:pPr>
        <w:ind w:firstLine="567"/>
        <w:jc w:val="both"/>
        <w:rPr>
          <w:sz w:val="28"/>
          <w:szCs w:val="28"/>
        </w:rPr>
      </w:pPr>
      <w:r>
        <w:rPr>
          <w:sz w:val="28"/>
          <w:szCs w:val="28"/>
        </w:rPr>
        <w:t>рассмотрев в открытом судебном засе</w:t>
      </w:r>
      <w:r w:rsidR="00263047">
        <w:rPr>
          <w:sz w:val="28"/>
          <w:szCs w:val="28"/>
        </w:rPr>
        <w:t xml:space="preserve">дании дело об административном </w:t>
      </w:r>
      <w:r>
        <w:rPr>
          <w:sz w:val="28"/>
          <w:szCs w:val="28"/>
        </w:rPr>
        <w:t>пра</w:t>
      </w:r>
      <w:r w:rsidR="00263047">
        <w:rPr>
          <w:sz w:val="28"/>
          <w:szCs w:val="28"/>
        </w:rPr>
        <w:t xml:space="preserve">вонарушении № 5-866-2802/2025, </w:t>
      </w:r>
      <w:r>
        <w:rPr>
          <w:sz w:val="28"/>
          <w:szCs w:val="28"/>
        </w:rPr>
        <w:t>возбужденное по ст.5.</w:t>
      </w:r>
      <w:r w:rsidR="00263047">
        <w:rPr>
          <w:sz w:val="28"/>
          <w:szCs w:val="28"/>
        </w:rPr>
        <w:t xml:space="preserve">59 КоАП РФ </w:t>
      </w:r>
      <w:r>
        <w:rPr>
          <w:sz w:val="28"/>
          <w:szCs w:val="28"/>
        </w:rPr>
        <w:t xml:space="preserve">в отношении должностного лица – заместителя генерального директора Югорского фонда капитального ремонта многоквартирных домов </w:t>
      </w:r>
      <w:r>
        <w:rPr>
          <w:sz w:val="28"/>
          <w:szCs w:val="28"/>
        </w:rPr>
        <w:t>Басс</w:t>
      </w:r>
      <w:r>
        <w:rPr>
          <w:sz w:val="28"/>
          <w:szCs w:val="28"/>
        </w:rPr>
        <w:t xml:space="preserve"> </w:t>
      </w:r>
      <w:r w:rsidR="00937974">
        <w:rPr>
          <w:b/>
          <w:sz w:val="27"/>
          <w:szCs w:val="27"/>
        </w:rPr>
        <w:t xml:space="preserve">*** </w:t>
      </w:r>
      <w:r>
        <w:rPr>
          <w:b/>
          <w:sz w:val="28"/>
          <w:szCs w:val="28"/>
        </w:rPr>
        <w:t>УСТАНОВИЛ</w:t>
      </w:r>
      <w:r>
        <w:rPr>
          <w:sz w:val="28"/>
          <w:szCs w:val="28"/>
        </w:rPr>
        <w:t>:</w:t>
      </w:r>
    </w:p>
    <w:p w:rsidR="0091554B" w:rsidP="0091554B">
      <w:pPr>
        <w:ind w:firstLine="567"/>
        <w:jc w:val="center"/>
        <w:rPr>
          <w:sz w:val="28"/>
          <w:szCs w:val="28"/>
        </w:rPr>
      </w:pPr>
    </w:p>
    <w:p w:rsidR="0091554B" w:rsidP="0091554B">
      <w:pPr>
        <w:pStyle w:val="BodyText"/>
        <w:ind w:firstLine="567"/>
        <w:rPr>
          <w:sz w:val="28"/>
          <w:szCs w:val="28"/>
        </w:rPr>
      </w:pPr>
      <w:r>
        <w:rPr>
          <w:sz w:val="28"/>
          <w:szCs w:val="28"/>
        </w:rPr>
        <w:t>Басс</w:t>
      </w:r>
      <w:r>
        <w:rPr>
          <w:sz w:val="28"/>
          <w:szCs w:val="28"/>
        </w:rPr>
        <w:t xml:space="preserve"> В.Г., являясь должностным лицом – заместителем генерального директора по капитальному ремонту Югорского фонда капитального ремонта многоквартирных домов в ХМАО – Югре, находясь по адресу</w:t>
      </w:r>
      <w:r w:rsidR="00937974">
        <w:rPr>
          <w:b/>
          <w:sz w:val="27"/>
          <w:szCs w:val="27"/>
        </w:rPr>
        <w:t xml:space="preserve">*** </w:t>
      </w:r>
      <w:r>
        <w:rPr>
          <w:sz w:val="28"/>
          <w:szCs w:val="28"/>
        </w:rPr>
        <w:t xml:space="preserve">в нарушение </w:t>
      </w:r>
      <w:r>
        <w:rPr>
          <w:sz w:val="28"/>
          <w:szCs w:val="28"/>
        </w:rPr>
        <w:t>требований  ч.</w:t>
      </w:r>
      <w:r>
        <w:rPr>
          <w:sz w:val="28"/>
          <w:szCs w:val="28"/>
        </w:rPr>
        <w:t xml:space="preserve">2 ст.8, п.п.1,4 ч.1 ст.10, ч.1 ст.12 Федерального закона «О порядке рассмотрения обращений граждан Российской Федерации» не обеспечила объективное, всестороннее и своевременное рассмотрение письменного обращения </w:t>
      </w:r>
      <w:r w:rsidR="00937974">
        <w:rPr>
          <w:b/>
          <w:sz w:val="27"/>
          <w:szCs w:val="27"/>
        </w:rPr>
        <w:t xml:space="preserve">*** </w:t>
      </w:r>
      <w:r>
        <w:rPr>
          <w:sz w:val="28"/>
          <w:szCs w:val="28"/>
        </w:rPr>
        <w:t>чем совершила 06.05.2025 в 00 час. 01 мин. правонарушение</w:t>
      </w:r>
      <w:r w:rsidR="00263047">
        <w:rPr>
          <w:sz w:val="28"/>
          <w:szCs w:val="28"/>
        </w:rPr>
        <w:t>,</w:t>
      </w:r>
      <w:r>
        <w:rPr>
          <w:sz w:val="28"/>
          <w:szCs w:val="28"/>
        </w:rPr>
        <w:t xml:space="preserve"> предусмотренное ст.5.59 КоАП РФ.  </w:t>
      </w:r>
    </w:p>
    <w:p w:rsidR="0091554B" w:rsidRPr="00263047" w:rsidP="00263047">
      <w:pPr>
        <w:jc w:val="both"/>
        <w:rPr>
          <w:rFonts w:eastAsia="Calibri"/>
          <w:sz w:val="28"/>
          <w:szCs w:val="28"/>
          <w:lang w:eastAsia="en-US"/>
        </w:rPr>
      </w:pPr>
      <w:r>
        <w:rPr>
          <w:sz w:val="28"/>
          <w:szCs w:val="28"/>
        </w:rPr>
        <w:t xml:space="preserve">         </w:t>
      </w:r>
      <w:r>
        <w:rPr>
          <w:sz w:val="28"/>
          <w:szCs w:val="28"/>
        </w:rPr>
        <w:t>В судебное заседание</w:t>
      </w:r>
      <w:r w:rsidRPr="00FF7F97">
        <w:rPr>
          <w:sz w:val="28"/>
          <w:szCs w:val="28"/>
        </w:rPr>
        <w:t xml:space="preserve"> </w:t>
      </w:r>
      <w:r>
        <w:rPr>
          <w:sz w:val="28"/>
          <w:szCs w:val="28"/>
        </w:rPr>
        <w:t>Басс</w:t>
      </w:r>
      <w:r>
        <w:rPr>
          <w:sz w:val="28"/>
          <w:szCs w:val="28"/>
        </w:rPr>
        <w:t xml:space="preserve"> В.Г.</w:t>
      </w:r>
      <w:r w:rsidRPr="00FF7F97">
        <w:rPr>
          <w:sz w:val="28"/>
          <w:szCs w:val="28"/>
        </w:rPr>
        <w:t xml:space="preserve"> </w:t>
      </w:r>
      <w:r>
        <w:rPr>
          <w:sz w:val="28"/>
          <w:szCs w:val="28"/>
        </w:rPr>
        <w:t>не явилась, извещена надлежащим образом.</w:t>
      </w:r>
      <w:r>
        <w:rPr>
          <w:sz w:val="28"/>
          <w:szCs w:val="28"/>
        </w:rPr>
        <w:t xml:space="preserve"> </w:t>
      </w:r>
      <w:r w:rsidRPr="00263047">
        <w:rPr>
          <w:color w:val="000000"/>
          <w:sz w:val="28"/>
          <w:szCs w:val="28"/>
        </w:rPr>
        <w:t xml:space="preserve">В </w:t>
      </w:r>
      <w:r w:rsidRPr="00263047">
        <w:rPr>
          <w:sz w:val="28"/>
          <w:szCs w:val="28"/>
        </w:rPr>
        <w:t>соответствии с ч. 2 ст. 24.4 КоАП РФ ходатайство в обязательном порядке заявляется в письменной форме.</w:t>
      </w:r>
      <w:r>
        <w:rPr>
          <w:sz w:val="28"/>
          <w:szCs w:val="28"/>
        </w:rPr>
        <w:t xml:space="preserve"> Х</w:t>
      </w:r>
      <w:r w:rsidRPr="00263047">
        <w:rPr>
          <w:sz w:val="28"/>
          <w:szCs w:val="28"/>
        </w:rPr>
        <w:t xml:space="preserve">одатайство об отложении рассмотрения дела не поступило; уважительная причина </w:t>
      </w:r>
      <w:r w:rsidR="00FE35EF">
        <w:rPr>
          <w:sz w:val="28"/>
          <w:szCs w:val="28"/>
        </w:rPr>
        <w:t>ее</w:t>
      </w:r>
      <w:r w:rsidRPr="00263047">
        <w:rPr>
          <w:sz w:val="28"/>
          <w:szCs w:val="28"/>
        </w:rPr>
        <w:t xml:space="preserve"> неявки судом не установлена. Предоставленной </w:t>
      </w:r>
      <w:r w:rsidR="00FE35EF">
        <w:rPr>
          <w:sz w:val="28"/>
          <w:szCs w:val="28"/>
        </w:rPr>
        <w:t>ей</w:t>
      </w:r>
      <w:r w:rsidRPr="00263047">
        <w:rPr>
          <w:sz w:val="28"/>
          <w:szCs w:val="28"/>
        </w:rPr>
        <w:t xml:space="preserve"> возможностью реализовать свое право на судебную защиту как лично, так и через своего представителя, будучи извещенн</w:t>
      </w:r>
      <w:r w:rsidR="00FE35EF">
        <w:rPr>
          <w:sz w:val="28"/>
          <w:szCs w:val="28"/>
        </w:rPr>
        <w:t>ой</w:t>
      </w:r>
      <w:r w:rsidRPr="00263047">
        <w:rPr>
          <w:sz w:val="28"/>
          <w:szCs w:val="28"/>
        </w:rPr>
        <w:t xml:space="preserve"> о судебном </w:t>
      </w:r>
      <w:r w:rsidRPr="00263047">
        <w:rPr>
          <w:sz w:val="28"/>
          <w:szCs w:val="28"/>
        </w:rPr>
        <w:t>заседании,  не</w:t>
      </w:r>
      <w:r w:rsidRPr="00263047">
        <w:rPr>
          <w:sz w:val="28"/>
          <w:szCs w:val="28"/>
        </w:rPr>
        <w:t xml:space="preserve"> воспользовал</w:t>
      </w:r>
      <w:r w:rsidR="00FE35EF">
        <w:rPr>
          <w:sz w:val="28"/>
          <w:szCs w:val="28"/>
        </w:rPr>
        <w:t>ась</w:t>
      </w:r>
      <w:r w:rsidRPr="00263047">
        <w:rPr>
          <w:sz w:val="28"/>
          <w:szCs w:val="28"/>
        </w:rPr>
        <w:t>.</w:t>
      </w:r>
    </w:p>
    <w:p w:rsidR="00263047" w:rsidRPr="00263047" w:rsidP="00263047">
      <w:pPr>
        <w:ind w:firstLine="567"/>
        <w:jc w:val="both"/>
        <w:rPr>
          <w:sz w:val="28"/>
          <w:szCs w:val="28"/>
        </w:rPr>
      </w:pPr>
      <w:r w:rsidRPr="00263047">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263047">
        <w:rPr>
          <w:sz w:val="28"/>
          <w:szCs w:val="28"/>
        </w:rPr>
        <w:t>и</w:t>
      </w:r>
      <w:r w:rsidRPr="00263047">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263047" w:rsidP="00263047">
      <w:pPr>
        <w:ind w:firstLine="567"/>
        <w:jc w:val="both"/>
        <w:rPr>
          <w:sz w:val="28"/>
          <w:szCs w:val="28"/>
        </w:rPr>
      </w:pPr>
      <w:r w:rsidRPr="00263047">
        <w:rPr>
          <w:sz w:val="28"/>
          <w:szCs w:val="28"/>
        </w:rPr>
        <w:t xml:space="preserve"> Мировой судья продолжил рассмотрение дела в отсутствие нарушителя</w:t>
      </w:r>
      <w:r>
        <w:rPr>
          <w:sz w:val="28"/>
          <w:szCs w:val="28"/>
        </w:rPr>
        <w:t>.</w:t>
      </w:r>
    </w:p>
    <w:p w:rsidR="00FE35EF" w:rsidRPr="00FE35EF" w:rsidP="00FE35EF">
      <w:pPr>
        <w:pStyle w:val="BodyText3"/>
        <w:spacing w:after="0"/>
        <w:ind w:firstLine="567"/>
        <w:jc w:val="both"/>
        <w:rPr>
          <w:rFonts w:ascii="Times New Roman" w:hAnsi="Times New Roman"/>
          <w:color w:val="FF0000"/>
          <w:sz w:val="28"/>
          <w:szCs w:val="28"/>
        </w:rPr>
      </w:pPr>
      <w:r>
        <w:rPr>
          <w:rFonts w:ascii="Times New Roman" w:hAnsi="Times New Roman"/>
          <w:color w:val="FF0000"/>
          <w:sz w:val="28"/>
          <w:szCs w:val="28"/>
        </w:rPr>
        <w:t xml:space="preserve"> </w:t>
      </w:r>
      <w:r w:rsidRPr="00FE35EF">
        <w:rPr>
          <w:rFonts w:ascii="Times New Roman" w:hAnsi="Times New Roman"/>
          <w:color w:val="FF0000"/>
          <w:sz w:val="28"/>
          <w:szCs w:val="28"/>
        </w:rPr>
        <w:t xml:space="preserve">Потерпевшая в судебное заседание не явилась, будучи надлежащим образом, извещенной о месте и времени рассмотрения дела. </w:t>
      </w:r>
    </w:p>
    <w:p w:rsidR="00FE35EF" w:rsidP="00FE35EF">
      <w:pPr>
        <w:ind w:firstLine="567"/>
        <w:jc w:val="both"/>
        <w:rPr>
          <w:color w:val="FF0000"/>
          <w:sz w:val="28"/>
          <w:szCs w:val="28"/>
        </w:rPr>
      </w:pPr>
      <w:r>
        <w:rPr>
          <w:color w:val="FF0000"/>
          <w:sz w:val="28"/>
          <w:szCs w:val="28"/>
        </w:rPr>
        <w:t xml:space="preserve">Неявка потерпевшей в таком случае не является препятствием для рассмотрения </w:t>
      </w:r>
      <w:r>
        <w:rPr>
          <w:color w:val="FF0000"/>
          <w:sz w:val="28"/>
          <w:szCs w:val="28"/>
        </w:rPr>
        <w:t>дела</w:t>
      </w:r>
      <w:r>
        <w:rPr>
          <w:color w:val="FF0000"/>
          <w:sz w:val="28"/>
          <w:szCs w:val="28"/>
        </w:rPr>
        <w:t xml:space="preserve"> по существу.  </w:t>
      </w:r>
    </w:p>
    <w:p w:rsidR="00FE35EF" w:rsidRPr="00263047" w:rsidP="00263047">
      <w:pPr>
        <w:ind w:firstLine="567"/>
        <w:jc w:val="both"/>
        <w:rPr>
          <w:sz w:val="28"/>
          <w:szCs w:val="28"/>
        </w:rPr>
      </w:pPr>
    </w:p>
    <w:p w:rsidR="0091554B" w:rsidRPr="00FE35EF" w:rsidP="00FE35EF">
      <w:pPr>
        <w:pStyle w:val="BodyText3"/>
        <w:spacing w:after="0"/>
        <w:ind w:firstLine="567"/>
        <w:jc w:val="both"/>
        <w:rPr>
          <w:rFonts w:ascii="Times New Roman" w:hAnsi="Times New Roman"/>
          <w:sz w:val="28"/>
          <w:szCs w:val="28"/>
        </w:rPr>
      </w:pPr>
      <w:r>
        <w:rPr>
          <w:rFonts w:ascii="Times New Roman" w:hAnsi="Times New Roman"/>
          <w:color w:val="FF0000"/>
          <w:sz w:val="28"/>
          <w:szCs w:val="28"/>
        </w:rPr>
        <w:t xml:space="preserve">В судебное заседание представитель прокуратуры </w:t>
      </w:r>
      <w:r w:rsidR="00FE35EF">
        <w:rPr>
          <w:rFonts w:ascii="Times New Roman" w:hAnsi="Times New Roman"/>
          <w:color w:val="FF0000"/>
          <w:sz w:val="28"/>
          <w:szCs w:val="28"/>
        </w:rPr>
        <w:t xml:space="preserve">округа </w:t>
      </w:r>
      <w:r w:rsidRPr="00375661" w:rsidR="00FE35EF">
        <w:rPr>
          <w:rFonts w:ascii="Times New Roman" w:hAnsi="Times New Roman"/>
          <w:sz w:val="28"/>
          <w:szCs w:val="28"/>
        </w:rPr>
        <w:t>поддерж</w:t>
      </w:r>
      <w:r w:rsidR="00FE35EF">
        <w:rPr>
          <w:rFonts w:ascii="Times New Roman" w:hAnsi="Times New Roman"/>
          <w:sz w:val="28"/>
          <w:szCs w:val="28"/>
        </w:rPr>
        <w:t>ал</w:t>
      </w:r>
      <w:r w:rsidRPr="00375661" w:rsidR="00FE35EF">
        <w:rPr>
          <w:rFonts w:ascii="Times New Roman" w:hAnsi="Times New Roman"/>
          <w:sz w:val="28"/>
          <w:szCs w:val="28"/>
        </w:rPr>
        <w:t xml:space="preserve"> доводы пост</w:t>
      </w:r>
      <w:r w:rsidR="00FE35EF">
        <w:rPr>
          <w:rFonts w:ascii="Times New Roman" w:hAnsi="Times New Roman"/>
          <w:sz w:val="28"/>
          <w:szCs w:val="28"/>
        </w:rPr>
        <w:t>ановления о возбуждении дела об административном правонарушении.</w:t>
      </w:r>
    </w:p>
    <w:p w:rsidR="0091554B" w:rsidP="0091554B">
      <w:pPr>
        <w:ind w:firstLine="567"/>
        <w:jc w:val="both"/>
        <w:rPr>
          <w:sz w:val="28"/>
          <w:szCs w:val="28"/>
        </w:rPr>
      </w:pPr>
      <w:r>
        <w:rPr>
          <w:sz w:val="28"/>
          <w:szCs w:val="28"/>
        </w:rPr>
        <w:t>Изучив письменные материалы дела, мировой судья установил следующее.</w:t>
      </w:r>
    </w:p>
    <w:p w:rsidR="0091554B" w:rsidP="0091554B">
      <w:pPr>
        <w:ind w:firstLine="567"/>
        <w:jc w:val="both"/>
        <w:rPr>
          <w:sz w:val="28"/>
          <w:szCs w:val="28"/>
        </w:rPr>
      </w:pPr>
      <w:r>
        <w:rPr>
          <w:sz w:val="28"/>
          <w:szCs w:val="28"/>
        </w:rPr>
        <w:t xml:space="preserve">К административной ответственности по ст.5.59 КоАП РФ подлежат лица, за нарушение установленного </w:t>
      </w:r>
      <w:hyperlink r:id="rId4" w:history="1">
        <w:r>
          <w:rPr>
            <w:rStyle w:val="Hyperlink"/>
            <w:color w:val="auto"/>
            <w:sz w:val="28"/>
            <w:szCs w:val="28"/>
            <w:u w:val="none"/>
          </w:rPr>
          <w:t>законодательством</w:t>
        </w:r>
      </w:hyperlink>
      <w:r>
        <w:rPr>
          <w:sz w:val="28"/>
          <w:szCs w:val="28"/>
        </w:rPr>
        <w:t xml:space="preserve">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r:id="rId5" w:anchor="sub_539" w:history="1">
        <w:r>
          <w:rPr>
            <w:rStyle w:val="Hyperlink"/>
            <w:color w:val="auto"/>
            <w:sz w:val="28"/>
            <w:szCs w:val="28"/>
            <w:u w:val="none"/>
          </w:rPr>
          <w:t>статьями 5.39</w:t>
        </w:r>
      </w:hyperlink>
      <w:r>
        <w:rPr>
          <w:sz w:val="28"/>
          <w:szCs w:val="28"/>
        </w:rPr>
        <w:t xml:space="preserve">, </w:t>
      </w:r>
      <w:hyperlink r:id="rId5" w:anchor="sub_563" w:history="1">
        <w:r>
          <w:rPr>
            <w:rStyle w:val="Hyperlink"/>
            <w:color w:val="auto"/>
            <w:sz w:val="28"/>
            <w:szCs w:val="28"/>
            <w:u w:val="none"/>
          </w:rPr>
          <w:t>5.63</w:t>
        </w:r>
      </w:hyperlink>
      <w:r>
        <w:rPr>
          <w:sz w:val="28"/>
          <w:szCs w:val="28"/>
        </w:rPr>
        <w:t xml:space="preserve"> настоящего Кодекса.</w:t>
      </w:r>
    </w:p>
    <w:p w:rsidR="0091554B" w:rsidP="0091554B">
      <w:pPr>
        <w:widowControl w:val="0"/>
        <w:spacing w:line="322" w:lineRule="exact"/>
        <w:ind w:left="40" w:right="40" w:firstLine="680"/>
        <w:jc w:val="both"/>
        <w:rPr>
          <w:color w:val="000000"/>
          <w:sz w:val="28"/>
          <w:szCs w:val="28"/>
          <w:lang w:bidi="ru-RU"/>
        </w:rPr>
      </w:pPr>
      <w:r>
        <w:rPr>
          <w:color w:val="000000"/>
          <w:sz w:val="28"/>
          <w:szCs w:val="28"/>
          <w:lang w:bidi="ru-RU"/>
        </w:rPr>
        <w:t xml:space="preserve">В соответствии с ч. 1,2,4 ст.1 Федерального закона от 02.05.2006 № 59- ФЗ «О порядке рассмотрения обращений граждан Российской Федерации» настоящим законом регулируются 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p>
    <w:p w:rsidR="0091554B" w:rsidP="0091554B">
      <w:pPr>
        <w:widowControl w:val="0"/>
        <w:spacing w:line="322" w:lineRule="exact"/>
        <w:ind w:left="40" w:right="40" w:firstLine="680"/>
        <w:jc w:val="both"/>
        <w:rPr>
          <w:color w:val="000000"/>
          <w:sz w:val="28"/>
          <w:szCs w:val="28"/>
          <w:lang w:bidi="ru-RU"/>
        </w:rPr>
      </w:pPr>
      <w:r>
        <w:rPr>
          <w:color w:val="000000"/>
          <w:sz w:val="28"/>
          <w:szCs w:val="28"/>
          <w:lang w:bidi="ru-RU"/>
        </w:rPr>
        <w:t xml:space="preserve">Установленный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w:t>
      </w:r>
    </w:p>
    <w:p w:rsidR="0091554B" w:rsidP="0091554B">
      <w:pPr>
        <w:widowControl w:val="0"/>
        <w:spacing w:line="322" w:lineRule="exact"/>
        <w:ind w:left="40" w:right="40" w:firstLine="680"/>
        <w:jc w:val="both"/>
        <w:rPr>
          <w:color w:val="000000"/>
          <w:sz w:val="28"/>
          <w:szCs w:val="28"/>
          <w:lang w:bidi="ru-RU"/>
        </w:rPr>
      </w:pPr>
      <w:r>
        <w:rPr>
          <w:color w:val="000000"/>
          <w:sz w:val="28"/>
          <w:szCs w:val="28"/>
          <w:lang w:bidi="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91554B" w:rsidP="0091554B">
      <w:pPr>
        <w:widowControl w:val="0"/>
        <w:spacing w:line="322" w:lineRule="exact"/>
        <w:ind w:left="40" w:right="40" w:firstLine="680"/>
        <w:jc w:val="both"/>
        <w:rPr>
          <w:color w:val="000000"/>
          <w:sz w:val="28"/>
          <w:szCs w:val="28"/>
          <w:lang w:bidi="ru-RU"/>
        </w:rPr>
      </w:pPr>
      <w:r>
        <w:rPr>
          <w:color w:val="000000"/>
          <w:sz w:val="28"/>
          <w:szCs w:val="28"/>
          <w:lang w:bidi="ru-RU"/>
        </w:rP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(ч.1 ст.9 Закона №59-ФЗ).</w:t>
      </w:r>
    </w:p>
    <w:p w:rsidR="0091554B" w:rsidP="0091554B">
      <w:pPr>
        <w:widowControl w:val="0"/>
        <w:spacing w:line="322" w:lineRule="exact"/>
        <w:ind w:left="40" w:right="40" w:firstLine="680"/>
        <w:jc w:val="both"/>
        <w:rPr>
          <w:color w:val="000000"/>
          <w:sz w:val="28"/>
          <w:szCs w:val="28"/>
          <w:lang w:bidi="ru-RU"/>
        </w:rPr>
      </w:pPr>
      <w:r>
        <w:rPr>
          <w:color w:val="000000"/>
          <w:sz w:val="28"/>
          <w:szCs w:val="28"/>
          <w:lang w:bidi="ru-RU"/>
        </w:rPr>
        <w:t>Согласно п. 1 и 4 ч. 1 ст. 10 Закона № 59-ФЗ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91554B" w:rsidP="0091554B">
      <w:pPr>
        <w:widowControl w:val="0"/>
        <w:spacing w:line="322" w:lineRule="exact"/>
        <w:ind w:left="60" w:right="20" w:firstLine="680"/>
        <w:jc w:val="both"/>
        <w:rPr>
          <w:color w:val="000000"/>
          <w:sz w:val="28"/>
          <w:szCs w:val="28"/>
          <w:lang w:bidi="ru-RU"/>
        </w:rPr>
      </w:pPr>
      <w:r>
        <w:rPr>
          <w:color w:val="000000"/>
          <w:sz w:val="28"/>
          <w:szCs w:val="28"/>
          <w:lang w:bidi="ru-RU"/>
        </w:rPr>
        <w:t>В силу ч.1 ст. 12 Закона №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данной статьи.</w:t>
      </w:r>
    </w:p>
    <w:p w:rsidR="0091554B" w:rsidP="0091554B">
      <w:pPr>
        <w:widowControl w:val="0"/>
        <w:tabs>
          <w:tab w:val="right" w:pos="5751"/>
          <w:tab w:val="center" w:pos="7086"/>
          <w:tab w:val="right" w:pos="9394"/>
        </w:tabs>
        <w:spacing w:line="322" w:lineRule="exact"/>
        <w:ind w:left="60" w:firstLine="680"/>
        <w:jc w:val="both"/>
        <w:rPr>
          <w:color w:val="000000"/>
          <w:sz w:val="28"/>
          <w:szCs w:val="28"/>
          <w:lang w:bidi="ru-RU"/>
        </w:rPr>
      </w:pPr>
      <w:r>
        <w:rPr>
          <w:color w:val="000000"/>
          <w:sz w:val="28"/>
          <w:szCs w:val="28"/>
          <w:lang w:bidi="ru-RU"/>
        </w:rPr>
        <w:t>Таким образом, Законом №59-ФЗ</w:t>
      </w:r>
      <w:r>
        <w:rPr>
          <w:color w:val="000000"/>
          <w:sz w:val="28"/>
          <w:szCs w:val="28"/>
          <w:lang w:bidi="ru-RU"/>
        </w:rPr>
        <w:tab/>
        <w:t xml:space="preserve">регламентирован </w:t>
      </w:r>
      <w:r>
        <w:rPr>
          <w:color w:val="000000"/>
          <w:sz w:val="28"/>
          <w:szCs w:val="28"/>
          <w:lang w:bidi="ru-RU"/>
        </w:rPr>
        <w:tab/>
        <w:t>порядок рассмотрения обращений граждан, объединений граждан, в том числе юридических лиц, в том числе направление ответа заявителю.</w:t>
      </w:r>
    </w:p>
    <w:p w:rsidR="0091554B" w:rsidP="0091554B">
      <w:pPr>
        <w:widowControl w:val="0"/>
        <w:spacing w:line="322" w:lineRule="exact"/>
        <w:ind w:left="60" w:firstLine="567"/>
        <w:jc w:val="both"/>
        <w:rPr>
          <w:sz w:val="28"/>
          <w:szCs w:val="28"/>
          <w:lang w:bidi="ru-RU"/>
        </w:rPr>
      </w:pPr>
      <w:r>
        <w:rPr>
          <w:color w:val="000000"/>
          <w:sz w:val="28"/>
          <w:szCs w:val="28"/>
          <w:lang w:bidi="ru-RU"/>
        </w:rPr>
        <w:t xml:space="preserve">Деятельность некоммерческой организации Югорский фонд капитального ремонта многоквартирных домов связана с осуществлением публично значимых функций. Поэтому обязано соблюдать требования Федерального закона от 02.05.2006 </w:t>
      </w:r>
      <w:r>
        <w:rPr>
          <w:color w:val="000000"/>
          <w:sz w:val="28"/>
          <w:szCs w:val="28"/>
          <w:lang w:val="en-US" w:eastAsia="en-US" w:bidi="en-US"/>
        </w:rPr>
        <w:t>N</w:t>
      </w:r>
      <w:r w:rsidRPr="0091554B">
        <w:rPr>
          <w:color w:val="000000"/>
          <w:sz w:val="28"/>
          <w:szCs w:val="28"/>
          <w:lang w:eastAsia="en-US" w:bidi="en-US"/>
        </w:rPr>
        <w:t xml:space="preserve"> </w:t>
      </w:r>
      <w:r>
        <w:rPr>
          <w:color w:val="000000"/>
          <w:sz w:val="28"/>
          <w:szCs w:val="28"/>
          <w:lang w:bidi="ru-RU"/>
        </w:rPr>
        <w:t>59-ФЗ "О порядке рассмотрения обращений граждан Российской Федерации".</w:t>
      </w:r>
    </w:p>
    <w:p w:rsidR="0091554B" w:rsidP="0091554B">
      <w:pPr>
        <w:widowControl w:val="0"/>
        <w:spacing w:line="322" w:lineRule="exact"/>
        <w:ind w:left="60" w:firstLine="567"/>
        <w:jc w:val="both"/>
        <w:rPr>
          <w:sz w:val="28"/>
          <w:szCs w:val="28"/>
          <w:lang w:bidi="ru-RU"/>
        </w:rPr>
      </w:pPr>
      <w:r>
        <w:rPr>
          <w:color w:val="000000"/>
          <w:sz w:val="28"/>
          <w:szCs w:val="28"/>
          <w:lang w:bidi="ru-RU"/>
        </w:rPr>
        <w:t>В целях реализации положений Закона № 59-ФЗ Приказом от 26.01.2017 № 2 утвержден Порядок рассмотрения обращений граждан, объединений граждан, в том числе юридических лиц, поступающих в Югорский фонд капитального ремонта многоквартирных домов (далее по тексту - Порядок).</w:t>
      </w:r>
    </w:p>
    <w:p w:rsidR="0091554B" w:rsidP="0091554B">
      <w:pPr>
        <w:widowControl w:val="0"/>
        <w:spacing w:line="322" w:lineRule="exact"/>
        <w:ind w:left="60" w:firstLine="567"/>
        <w:jc w:val="both"/>
        <w:rPr>
          <w:sz w:val="28"/>
          <w:szCs w:val="28"/>
          <w:lang w:bidi="ru-RU"/>
        </w:rPr>
      </w:pPr>
      <w:r>
        <w:rPr>
          <w:color w:val="000000"/>
          <w:sz w:val="28"/>
          <w:szCs w:val="28"/>
          <w:lang w:bidi="ru-RU"/>
        </w:rPr>
        <w:t>В соответствии с п.4.1 Порядка лицо, ответственное за подготовку проекта ответа на обращение, обеспечивает объективное, всестороннее и своевременное его рассмотрение обращения.</w:t>
      </w:r>
    </w:p>
    <w:p w:rsidR="0091554B" w:rsidP="0091554B">
      <w:pPr>
        <w:widowControl w:val="0"/>
        <w:spacing w:line="322" w:lineRule="exact"/>
        <w:ind w:left="60" w:firstLine="567"/>
        <w:jc w:val="both"/>
        <w:rPr>
          <w:sz w:val="28"/>
          <w:szCs w:val="28"/>
          <w:lang w:bidi="ru-RU"/>
        </w:rPr>
      </w:pPr>
      <w:r>
        <w:rPr>
          <w:color w:val="000000"/>
          <w:sz w:val="28"/>
          <w:szCs w:val="28"/>
          <w:lang w:bidi="ru-RU"/>
        </w:rPr>
        <w:t>Согласно п.4.2 Порядка письменное обращение рассматривается течение 30 дней со дня его регистрации в Фонде, если действующим законодательством не предусмотрен иной срок рассмотрения.</w:t>
      </w:r>
    </w:p>
    <w:p w:rsidR="0091554B" w:rsidP="0091554B">
      <w:pPr>
        <w:widowControl w:val="0"/>
        <w:spacing w:line="322" w:lineRule="exact"/>
        <w:ind w:left="60" w:firstLine="567"/>
        <w:jc w:val="both"/>
        <w:rPr>
          <w:sz w:val="28"/>
          <w:szCs w:val="28"/>
          <w:lang w:bidi="ru-RU"/>
        </w:rPr>
      </w:pPr>
      <w:r>
        <w:rPr>
          <w:color w:val="000000"/>
          <w:sz w:val="28"/>
          <w:szCs w:val="28"/>
          <w:lang w:bidi="ru-RU"/>
        </w:rPr>
        <w:t>В силу требований п.4.3. Порядка в срок, установленный п.4.2 настоящего Порядка, входит время на рассмотрение обращения по существу, подготовку проекта ответа, его согласование, подписание, регистрация и направление ответа заявителю.</w:t>
      </w:r>
    </w:p>
    <w:p w:rsidR="0091554B" w:rsidP="0091554B">
      <w:pPr>
        <w:widowControl w:val="0"/>
        <w:spacing w:line="322" w:lineRule="exact"/>
        <w:ind w:left="60" w:firstLine="567"/>
        <w:jc w:val="both"/>
        <w:rPr>
          <w:sz w:val="28"/>
          <w:szCs w:val="28"/>
          <w:lang w:bidi="ru-RU"/>
        </w:rPr>
      </w:pPr>
      <w:r>
        <w:rPr>
          <w:color w:val="000000"/>
          <w:sz w:val="28"/>
          <w:szCs w:val="28"/>
          <w:lang w:bidi="ru-RU"/>
        </w:rPr>
        <w:t>В случае если окончание срока рассмотрения обращения приходится на нерабочий день, днем окончания срока рассмотрения обращения считается следующий за ним рабочий день.</w:t>
      </w:r>
    </w:p>
    <w:p w:rsidR="0091554B" w:rsidP="0091554B">
      <w:pPr>
        <w:widowControl w:val="0"/>
        <w:spacing w:line="322" w:lineRule="exact"/>
        <w:ind w:left="60" w:firstLine="567"/>
        <w:jc w:val="both"/>
        <w:rPr>
          <w:sz w:val="28"/>
          <w:szCs w:val="28"/>
          <w:lang w:bidi="ru-RU"/>
        </w:rPr>
      </w:pPr>
      <w:r>
        <w:rPr>
          <w:color w:val="000000"/>
          <w:sz w:val="28"/>
          <w:szCs w:val="28"/>
          <w:lang w:bidi="ru-RU"/>
        </w:rPr>
        <w:t>Пунктом 4.4 Порядка установлено, что в случае направления запроса о предоставлении документов и материалов, необходимых для рассмотрения обращения Фондом и (или) получения дополнительных материалов и документов от заявителя, срок рассмотрения обращения может быть продлен генеральным директором Фонда или лицом, ответственным за рассмотрение обращения, на основании служебной записки лица, ответственного за подготовку проекта ответа на обращение, но не более чем на 30 дней, о чем информируется заявитель.</w:t>
      </w:r>
    </w:p>
    <w:p w:rsidR="0091554B" w:rsidP="0091554B">
      <w:pPr>
        <w:pStyle w:val="BodyText3"/>
        <w:spacing w:after="0"/>
        <w:ind w:firstLine="567"/>
        <w:jc w:val="both"/>
        <w:rPr>
          <w:rFonts w:ascii="Times New Roman" w:hAnsi="Times New Roman"/>
          <w:color w:val="000000"/>
          <w:sz w:val="28"/>
          <w:szCs w:val="28"/>
          <w:lang w:bidi="ru-RU"/>
        </w:rPr>
      </w:pPr>
      <w:r>
        <w:rPr>
          <w:rFonts w:ascii="Times New Roman" w:hAnsi="Times New Roman"/>
          <w:sz w:val="28"/>
          <w:szCs w:val="28"/>
        </w:rPr>
        <w:t xml:space="preserve">В судебном заседании установлено, что 01.04.2025 в Югорский фонд капитального ремонта многоквартирных домов поступило обращение </w:t>
      </w:r>
      <w:r w:rsidR="00937974">
        <w:rPr>
          <w:b/>
          <w:sz w:val="27"/>
          <w:szCs w:val="27"/>
        </w:rPr>
        <w:t xml:space="preserve">*** </w:t>
      </w:r>
      <w:r>
        <w:rPr>
          <w:rFonts w:ascii="Times New Roman" w:hAnsi="Times New Roman"/>
          <w:color w:val="000000"/>
          <w:sz w:val="28"/>
          <w:szCs w:val="28"/>
          <w:lang w:bidi="ru-RU"/>
        </w:rPr>
        <w:t>по вопросу начисления платы.</w:t>
      </w:r>
    </w:p>
    <w:p w:rsidR="00D621D4" w:rsidP="0091554B">
      <w:pPr>
        <w:pStyle w:val="BodyText3"/>
        <w:spacing w:after="0"/>
        <w:ind w:firstLine="567"/>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21.04.2025 Департаментом информационных технологий и цифрового развития ХМАО – Югры направлено письмо о планируемом проведении работ по обновлению обеспечения Системы электронного документооборота ХМАО – Югры, доступ к которому будет закрыт с </w:t>
      </w:r>
      <w:r w:rsidR="00FE35EF">
        <w:rPr>
          <w:rFonts w:ascii="Times New Roman" w:hAnsi="Times New Roman"/>
          <w:color w:val="000000"/>
          <w:sz w:val="28"/>
          <w:szCs w:val="28"/>
          <w:lang w:bidi="ru-RU"/>
        </w:rPr>
        <w:t xml:space="preserve">22 часов </w:t>
      </w:r>
      <w:r>
        <w:rPr>
          <w:rFonts w:ascii="Times New Roman" w:hAnsi="Times New Roman"/>
          <w:color w:val="000000"/>
          <w:sz w:val="28"/>
          <w:szCs w:val="28"/>
          <w:lang w:bidi="ru-RU"/>
        </w:rPr>
        <w:t>30.04.2025 по 07 часов 05.05.2025.</w:t>
      </w:r>
    </w:p>
    <w:p w:rsidR="00D621D4" w:rsidP="0091554B">
      <w:pPr>
        <w:pStyle w:val="BodyText3"/>
        <w:spacing w:after="0"/>
        <w:ind w:firstLine="567"/>
        <w:jc w:val="both"/>
        <w:rPr>
          <w:rFonts w:ascii="Times New Roman" w:hAnsi="Times New Roman"/>
          <w:sz w:val="28"/>
          <w:szCs w:val="28"/>
        </w:rPr>
      </w:pPr>
      <w:r>
        <w:rPr>
          <w:rFonts w:ascii="Times New Roman" w:hAnsi="Times New Roman"/>
          <w:color w:val="000000"/>
          <w:sz w:val="28"/>
          <w:szCs w:val="28"/>
          <w:lang w:bidi="ru-RU"/>
        </w:rPr>
        <w:t>Таким образом, в случае подготовки ответа 30.04.2025 ответ мог быть направлен в указанную дату либо 05.05.2025.</w:t>
      </w:r>
    </w:p>
    <w:p w:rsidR="0091554B" w:rsidP="0091554B">
      <w:pPr>
        <w:widowControl w:val="0"/>
        <w:ind w:left="60" w:right="20" w:firstLine="567"/>
        <w:jc w:val="both"/>
        <w:rPr>
          <w:color w:val="000000"/>
          <w:sz w:val="28"/>
          <w:szCs w:val="28"/>
          <w:lang w:bidi="ru-RU"/>
        </w:rPr>
      </w:pPr>
      <w:r>
        <w:rPr>
          <w:color w:val="000000"/>
          <w:sz w:val="28"/>
          <w:szCs w:val="28"/>
          <w:lang w:bidi="ru-RU"/>
        </w:rPr>
        <w:t>Однако</w:t>
      </w:r>
      <w:r>
        <w:rPr>
          <w:color w:val="000000"/>
          <w:sz w:val="28"/>
          <w:szCs w:val="28"/>
          <w:lang w:bidi="ru-RU"/>
        </w:rPr>
        <w:t xml:space="preserve">, в установленные сроки, ответ заявителю </w:t>
      </w:r>
      <w:r w:rsidR="00937974">
        <w:rPr>
          <w:b/>
          <w:sz w:val="27"/>
          <w:szCs w:val="27"/>
        </w:rPr>
        <w:t xml:space="preserve">*** </w:t>
      </w:r>
      <w:r>
        <w:rPr>
          <w:color w:val="000000"/>
          <w:sz w:val="28"/>
          <w:szCs w:val="28"/>
          <w:lang w:bidi="ru-RU"/>
        </w:rPr>
        <w:t xml:space="preserve">не направлен. Фактически ответ направлен заявителю лишь </w:t>
      </w:r>
      <w:r>
        <w:rPr>
          <w:color w:val="000000"/>
          <w:sz w:val="28"/>
          <w:szCs w:val="28"/>
          <w:lang w:bidi="ru-RU"/>
        </w:rPr>
        <w:t>07.05.2025</w:t>
      </w:r>
      <w:r>
        <w:rPr>
          <w:color w:val="000000"/>
          <w:sz w:val="28"/>
          <w:szCs w:val="28"/>
          <w:lang w:bidi="ru-RU"/>
        </w:rPr>
        <w:t xml:space="preserve">, что свидетельствует </w:t>
      </w:r>
      <w:r>
        <w:rPr>
          <w:color w:val="000000"/>
          <w:sz w:val="28"/>
          <w:szCs w:val="28"/>
          <w:lang w:bidi="ru-RU"/>
        </w:rPr>
        <w:t>о нарушении 4.1 ст.12 ФЗ № 59-ФЗ.</w:t>
      </w:r>
    </w:p>
    <w:p w:rsidR="0091554B" w:rsidP="0091554B">
      <w:pPr>
        <w:ind w:firstLine="567"/>
        <w:jc w:val="both"/>
        <w:rPr>
          <w:sz w:val="28"/>
          <w:szCs w:val="28"/>
        </w:rPr>
      </w:pPr>
      <w:r>
        <w:rPr>
          <w:sz w:val="28"/>
          <w:szCs w:val="28"/>
        </w:rPr>
        <w:t xml:space="preserve">Статьей 1 ФЗ от 02.05.2006 № 59-ФЗ «О порядке рассмотрения обращений граждан Российской Федерации» определено, что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6" w:history="1">
        <w:r>
          <w:rPr>
            <w:rStyle w:val="Hyperlink"/>
            <w:color w:val="auto"/>
            <w:sz w:val="28"/>
            <w:szCs w:val="28"/>
            <w:u w:val="none"/>
          </w:rPr>
          <w:t>Конституцией</w:t>
        </w:r>
      </w:hyperlink>
      <w:r>
        <w:rPr>
          <w:sz w:val="28"/>
          <w:szCs w:val="28"/>
        </w:rPr>
        <w:t xml:space="preserve">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p>
    <w:p w:rsidR="0091554B" w:rsidP="0091554B">
      <w:pPr>
        <w:autoSpaceDE w:val="0"/>
        <w:autoSpaceDN w:val="0"/>
        <w:adjustRightInd w:val="0"/>
        <w:ind w:firstLine="567"/>
        <w:jc w:val="both"/>
        <w:rPr>
          <w:sz w:val="28"/>
          <w:szCs w:val="28"/>
        </w:rPr>
      </w:pPr>
      <w:r>
        <w:rPr>
          <w:sz w:val="28"/>
          <w:szCs w:val="28"/>
        </w:rPr>
        <w:t>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91554B" w:rsidP="0091554B">
      <w:pPr>
        <w:autoSpaceDE w:val="0"/>
        <w:autoSpaceDN w:val="0"/>
        <w:adjustRightInd w:val="0"/>
        <w:ind w:firstLine="567"/>
        <w:jc w:val="both"/>
        <w:rPr>
          <w:sz w:val="28"/>
          <w:szCs w:val="28"/>
        </w:rPr>
      </w:pPr>
      <w:r>
        <w:rPr>
          <w:sz w:val="28"/>
          <w:szCs w:val="28"/>
        </w:rPr>
        <w:t>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91554B" w:rsidP="0091554B">
      <w:pPr>
        <w:autoSpaceDE w:val="0"/>
        <w:autoSpaceDN w:val="0"/>
        <w:adjustRightInd w:val="0"/>
        <w:ind w:firstLine="567"/>
        <w:jc w:val="both"/>
        <w:rPr>
          <w:sz w:val="28"/>
          <w:szCs w:val="28"/>
        </w:rPr>
      </w:pPr>
      <w:r>
        <w:rPr>
          <w:sz w:val="28"/>
          <w:szCs w:val="28"/>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91554B" w:rsidP="0091554B">
      <w:pPr>
        <w:pStyle w:val="BodyText3"/>
        <w:spacing w:after="0"/>
        <w:ind w:firstLine="567"/>
        <w:jc w:val="both"/>
        <w:rPr>
          <w:rFonts w:ascii="Times New Roman" w:hAnsi="Times New Roman"/>
          <w:sz w:val="28"/>
          <w:szCs w:val="28"/>
        </w:rPr>
      </w:pPr>
      <w:r>
        <w:rPr>
          <w:rFonts w:ascii="Times New Roman" w:hAnsi="Times New Roman"/>
          <w:sz w:val="28"/>
          <w:szCs w:val="28"/>
        </w:rPr>
        <w:t>Басс</w:t>
      </w:r>
      <w:r>
        <w:rPr>
          <w:rFonts w:ascii="Times New Roman" w:hAnsi="Times New Roman"/>
          <w:sz w:val="28"/>
          <w:szCs w:val="28"/>
        </w:rPr>
        <w:t xml:space="preserve"> В.Г. должна была в установленный Федеральным законом  «О порядке рассмотрения обращений граждан Российской Федерации», обеспечить объективное, всестороннее и своевременное рассмотрение данного обращения, подготовить и направить ответ по существу поставленных в обращении вопросов. </w:t>
      </w:r>
    </w:p>
    <w:p w:rsidR="0091554B" w:rsidP="0091554B">
      <w:pPr>
        <w:autoSpaceDE w:val="0"/>
        <w:autoSpaceDN w:val="0"/>
        <w:adjustRightInd w:val="0"/>
        <w:ind w:firstLine="567"/>
        <w:jc w:val="both"/>
        <w:rPr>
          <w:sz w:val="28"/>
          <w:szCs w:val="28"/>
        </w:rPr>
      </w:pPr>
      <w:r>
        <w:rPr>
          <w:sz w:val="28"/>
          <w:szCs w:val="28"/>
        </w:rPr>
        <w:t xml:space="preserve">Однако ответ на обращение </w:t>
      </w:r>
      <w:r w:rsidR="00937974">
        <w:rPr>
          <w:b/>
          <w:sz w:val="27"/>
          <w:szCs w:val="27"/>
        </w:rPr>
        <w:t>***</w:t>
      </w:r>
      <w:r>
        <w:rPr>
          <w:sz w:val="28"/>
          <w:szCs w:val="28"/>
        </w:rPr>
        <w:t>.</w:t>
      </w:r>
      <w:r>
        <w:rPr>
          <w:sz w:val="28"/>
          <w:szCs w:val="28"/>
        </w:rPr>
        <w:t xml:space="preserve"> направлен в адрес заявителя лишь </w:t>
      </w:r>
      <w:r w:rsidR="00D621D4">
        <w:rPr>
          <w:sz w:val="28"/>
          <w:szCs w:val="28"/>
        </w:rPr>
        <w:t>07.05.2025</w:t>
      </w:r>
      <w:r>
        <w:rPr>
          <w:sz w:val="28"/>
          <w:szCs w:val="28"/>
        </w:rPr>
        <w:t>. При этом решения о продлении срока рассмотрения обращения не выносилось.</w:t>
      </w:r>
    </w:p>
    <w:p w:rsidR="0091554B" w:rsidP="0091554B">
      <w:pPr>
        <w:widowControl w:val="0"/>
        <w:spacing w:line="322" w:lineRule="exact"/>
        <w:ind w:left="60" w:right="20" w:firstLine="567"/>
        <w:jc w:val="both"/>
        <w:rPr>
          <w:color w:val="000000"/>
          <w:sz w:val="28"/>
          <w:szCs w:val="28"/>
          <w:lang w:bidi="ru-RU"/>
        </w:rPr>
      </w:pPr>
      <w:r>
        <w:rPr>
          <w:color w:val="000000"/>
          <w:sz w:val="28"/>
          <w:szCs w:val="28"/>
          <w:lang w:bidi="ru-RU"/>
        </w:rPr>
        <w:t xml:space="preserve">В соответствии приказом № 5-л от 09.01.2023 </w:t>
      </w:r>
      <w:r>
        <w:rPr>
          <w:color w:val="000000"/>
          <w:sz w:val="28"/>
          <w:szCs w:val="28"/>
          <w:lang w:bidi="ru-RU"/>
        </w:rPr>
        <w:t>Басс</w:t>
      </w:r>
      <w:r>
        <w:rPr>
          <w:color w:val="000000"/>
          <w:sz w:val="28"/>
          <w:szCs w:val="28"/>
          <w:lang w:bidi="ru-RU"/>
        </w:rPr>
        <w:t xml:space="preserve"> В.Г. состоит в должности заместителя генерального директора по капитальному ремонту.</w:t>
      </w:r>
    </w:p>
    <w:p w:rsidR="0091554B" w:rsidP="0091554B">
      <w:pPr>
        <w:widowControl w:val="0"/>
        <w:spacing w:line="322" w:lineRule="exact"/>
        <w:ind w:left="60" w:right="20" w:firstLine="567"/>
        <w:jc w:val="both"/>
        <w:rPr>
          <w:color w:val="000000"/>
          <w:sz w:val="28"/>
          <w:szCs w:val="28"/>
          <w:lang w:bidi="ru-RU"/>
        </w:rPr>
      </w:pPr>
      <w:r>
        <w:rPr>
          <w:color w:val="000000"/>
          <w:sz w:val="28"/>
          <w:szCs w:val="28"/>
          <w:lang w:bidi="ru-RU"/>
        </w:rPr>
        <w:t>В соответствии с п. 3.2 должностной инструкции заместитель генерального директора Югорского фонда капитального ремонта многоквартирных домов в своей работа должен знать порядок рассмотрения обращений граждан, объединений граждан, в том числе юридических лиц, поступающих в Фонд.</w:t>
      </w:r>
    </w:p>
    <w:p w:rsidR="0091554B" w:rsidP="0091554B">
      <w:pPr>
        <w:widowControl w:val="0"/>
        <w:spacing w:line="322" w:lineRule="exact"/>
        <w:ind w:left="60" w:right="20" w:firstLine="567"/>
        <w:jc w:val="both"/>
        <w:rPr>
          <w:color w:val="000000"/>
          <w:sz w:val="28"/>
          <w:szCs w:val="28"/>
          <w:lang w:bidi="ru-RU"/>
        </w:rPr>
      </w:pPr>
      <w:r>
        <w:rPr>
          <w:color w:val="000000"/>
          <w:sz w:val="28"/>
          <w:szCs w:val="28"/>
          <w:lang w:bidi="ru-RU"/>
        </w:rPr>
        <w:t xml:space="preserve">В соответствии с п. 4.17 должностной инструкции обеспечивает урегулирование взаимоотношений с собственниками помещений в многоквартирных домах, имущество которых пострадало в результате ненадлежащего выполнения работ по капитальному ремонту общего имущества в многоквартирном доме: обеспечивает объективное, всесторонне и своевременное рассмотрение обращений, в случае необходимости – с участием собственника помещения, напревавшего обращение. </w:t>
      </w:r>
    </w:p>
    <w:p w:rsidR="0091554B" w:rsidP="0091554B">
      <w:pPr>
        <w:autoSpaceDE w:val="0"/>
        <w:autoSpaceDN w:val="0"/>
        <w:adjustRightInd w:val="0"/>
        <w:ind w:firstLine="567"/>
        <w:jc w:val="both"/>
        <w:rPr>
          <w:sz w:val="28"/>
          <w:szCs w:val="28"/>
        </w:rPr>
      </w:pPr>
      <w:r>
        <w:rPr>
          <w:sz w:val="28"/>
          <w:szCs w:val="28"/>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1554B" w:rsidP="0091554B">
      <w:pPr>
        <w:autoSpaceDE w:val="0"/>
        <w:autoSpaceDN w:val="0"/>
        <w:adjustRightInd w:val="0"/>
        <w:ind w:firstLine="567"/>
        <w:jc w:val="both"/>
        <w:rPr>
          <w:sz w:val="28"/>
          <w:szCs w:val="28"/>
        </w:rPr>
      </w:pPr>
      <w:hyperlink r:id="rId7" w:history="1">
        <w:r>
          <w:rPr>
            <w:rStyle w:val="Hyperlink"/>
            <w:color w:val="auto"/>
            <w:sz w:val="28"/>
            <w:szCs w:val="28"/>
            <w:u w:val="none"/>
          </w:rPr>
          <w:t>Статьей 2.2</w:t>
        </w:r>
      </w:hyperlink>
      <w:r>
        <w:rPr>
          <w:sz w:val="28"/>
          <w:szCs w:val="28"/>
        </w:rPr>
        <w:t xml:space="preserve"> КоАП РФ установлено, что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hyperlink r:id="rId8" w:history="1">
        <w:r>
          <w:rPr>
            <w:rStyle w:val="Hyperlink"/>
            <w:color w:val="auto"/>
            <w:sz w:val="28"/>
            <w:szCs w:val="28"/>
            <w:u w:val="none"/>
          </w:rPr>
          <w:t>часть 1</w:t>
        </w:r>
      </w:hyperlink>
      <w:r>
        <w:rPr>
          <w:sz w:val="28"/>
          <w:szCs w:val="28"/>
        </w:rPr>
        <w:t>);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 (</w:t>
      </w:r>
      <w:hyperlink r:id="rId9" w:history="1">
        <w:r>
          <w:rPr>
            <w:rStyle w:val="Hyperlink"/>
            <w:color w:val="auto"/>
            <w:sz w:val="28"/>
            <w:szCs w:val="28"/>
            <w:u w:val="none"/>
          </w:rPr>
          <w:t>часть 2</w:t>
        </w:r>
      </w:hyperlink>
      <w:r>
        <w:rPr>
          <w:sz w:val="28"/>
          <w:szCs w:val="28"/>
        </w:rPr>
        <w:t>).</w:t>
      </w:r>
    </w:p>
    <w:p w:rsidR="0091554B" w:rsidP="0091554B">
      <w:pPr>
        <w:autoSpaceDE w:val="0"/>
        <w:autoSpaceDN w:val="0"/>
        <w:adjustRightInd w:val="0"/>
        <w:ind w:firstLine="567"/>
        <w:jc w:val="both"/>
        <w:rPr>
          <w:sz w:val="28"/>
          <w:szCs w:val="28"/>
        </w:rPr>
      </w:pPr>
      <w:r>
        <w:rPr>
          <w:sz w:val="28"/>
          <w:szCs w:val="28"/>
        </w:rPr>
        <w:t xml:space="preserve">Как установлено в судебном заседании, </w:t>
      </w:r>
      <w:r>
        <w:rPr>
          <w:sz w:val="28"/>
          <w:szCs w:val="28"/>
        </w:rPr>
        <w:t>Басс</w:t>
      </w:r>
      <w:r>
        <w:rPr>
          <w:sz w:val="28"/>
          <w:szCs w:val="28"/>
        </w:rPr>
        <w:t xml:space="preserve"> В.Г., имела возможность для соблюдения требований законодательства, однако не приняла все зависящие от нее меры по его соблюдению.</w:t>
      </w:r>
    </w:p>
    <w:p w:rsidR="0091554B" w:rsidP="0091554B">
      <w:pPr>
        <w:autoSpaceDE w:val="0"/>
        <w:autoSpaceDN w:val="0"/>
        <w:adjustRightInd w:val="0"/>
        <w:ind w:firstLine="567"/>
        <w:jc w:val="both"/>
        <w:rPr>
          <w:sz w:val="28"/>
          <w:szCs w:val="28"/>
        </w:rPr>
      </w:pPr>
      <w:r>
        <w:rPr>
          <w:sz w:val="28"/>
          <w:szCs w:val="28"/>
        </w:rPr>
        <w:t xml:space="preserve">В частности, </w:t>
      </w:r>
      <w:r>
        <w:rPr>
          <w:sz w:val="28"/>
          <w:szCs w:val="28"/>
        </w:rPr>
        <w:t>Басс</w:t>
      </w:r>
      <w:r>
        <w:rPr>
          <w:sz w:val="28"/>
          <w:szCs w:val="28"/>
        </w:rPr>
        <w:t xml:space="preserve"> В.Г. не обеспечила объективное, всестороннее и своевременное рассмотрение письменного обращения </w:t>
      </w:r>
      <w:r w:rsidR="00937974">
        <w:rPr>
          <w:b/>
          <w:sz w:val="27"/>
          <w:szCs w:val="27"/>
        </w:rPr>
        <w:t xml:space="preserve">*** </w:t>
      </w:r>
      <w:r>
        <w:rPr>
          <w:sz w:val="28"/>
          <w:szCs w:val="28"/>
        </w:rPr>
        <w:t xml:space="preserve">хотя данные обязанности прямо вытекают из ее должностных обязанностей. </w:t>
      </w:r>
    </w:p>
    <w:p w:rsidR="0091554B" w:rsidP="0091554B">
      <w:pPr>
        <w:pStyle w:val="NormalWeb"/>
        <w:spacing w:before="0" w:beforeAutospacing="0" w:after="0" w:afterAutospacing="0"/>
        <w:ind w:firstLine="567"/>
        <w:jc w:val="both"/>
        <w:rPr>
          <w:sz w:val="28"/>
          <w:szCs w:val="28"/>
        </w:rPr>
      </w:pPr>
      <w:r>
        <w:rPr>
          <w:sz w:val="28"/>
          <w:szCs w:val="28"/>
        </w:rPr>
        <w:t xml:space="preserve">Таким образом, </w:t>
      </w:r>
      <w:r>
        <w:rPr>
          <w:sz w:val="28"/>
          <w:szCs w:val="28"/>
        </w:rPr>
        <w:t>Басс</w:t>
      </w:r>
      <w:r>
        <w:rPr>
          <w:sz w:val="28"/>
          <w:szCs w:val="28"/>
        </w:rPr>
        <w:t xml:space="preserve"> В.Г.  как заместитель генерального директора по капитальному ремонту Югорского фонда капитального ремонта многоквартирных домов, ненадлежащим образом исполняя возложенные на нее должностной инструкцией функции, необходимых мер для выполнения требований Федерального закона от 02 мая 2006 года № 59-ФЗ «О порядке рассмотрения обращений граждан Российской Федерации» не приняла, своевременное направление ответа на обращение </w:t>
      </w:r>
      <w:r w:rsidR="00937974">
        <w:rPr>
          <w:b/>
          <w:sz w:val="27"/>
          <w:szCs w:val="27"/>
        </w:rPr>
        <w:t xml:space="preserve">*** </w:t>
      </w:r>
      <w:r>
        <w:rPr>
          <w:sz w:val="28"/>
          <w:szCs w:val="28"/>
        </w:rPr>
        <w:t xml:space="preserve">не обеспечила. </w:t>
      </w:r>
    </w:p>
    <w:p w:rsidR="0091554B" w:rsidP="00D621D4">
      <w:pPr>
        <w:pStyle w:val="BodyText"/>
        <w:ind w:firstLine="567"/>
        <w:rPr>
          <w:sz w:val="28"/>
          <w:szCs w:val="28"/>
        </w:rPr>
      </w:pPr>
      <w:r>
        <w:rPr>
          <w:sz w:val="28"/>
          <w:szCs w:val="28"/>
        </w:rPr>
        <w:t xml:space="preserve">Вина </w:t>
      </w:r>
      <w:r>
        <w:rPr>
          <w:sz w:val="28"/>
          <w:szCs w:val="28"/>
        </w:rPr>
        <w:t>Басс</w:t>
      </w:r>
      <w:r>
        <w:rPr>
          <w:sz w:val="28"/>
          <w:szCs w:val="28"/>
        </w:rPr>
        <w:t xml:space="preserve"> В.Г. в совершении правонарушения подтверждается совокупностью исследованных судом доказательств: постановлением о возбуждении дела об административном правонарушении;</w:t>
      </w:r>
      <w:r w:rsidR="00D621D4">
        <w:rPr>
          <w:sz w:val="28"/>
          <w:szCs w:val="28"/>
        </w:rPr>
        <w:t xml:space="preserve"> </w:t>
      </w:r>
      <w:r>
        <w:rPr>
          <w:sz w:val="28"/>
          <w:szCs w:val="28"/>
        </w:rPr>
        <w:t xml:space="preserve">копией обращения </w:t>
      </w:r>
      <w:r w:rsidR="00937974">
        <w:rPr>
          <w:b/>
          <w:sz w:val="27"/>
          <w:szCs w:val="27"/>
        </w:rPr>
        <w:t xml:space="preserve">*** </w:t>
      </w:r>
      <w:r>
        <w:rPr>
          <w:sz w:val="28"/>
          <w:szCs w:val="28"/>
        </w:rPr>
        <w:t>копией решения о проведении проверки;</w:t>
      </w:r>
      <w:r w:rsidR="00D621D4">
        <w:rPr>
          <w:sz w:val="28"/>
          <w:szCs w:val="28"/>
        </w:rPr>
        <w:t xml:space="preserve"> </w:t>
      </w:r>
      <w:r>
        <w:rPr>
          <w:sz w:val="28"/>
          <w:szCs w:val="28"/>
        </w:rPr>
        <w:t>копией ответа;</w:t>
      </w:r>
      <w:r w:rsidR="00D621D4">
        <w:rPr>
          <w:sz w:val="28"/>
          <w:szCs w:val="28"/>
        </w:rPr>
        <w:t xml:space="preserve"> </w:t>
      </w:r>
      <w:r>
        <w:rPr>
          <w:sz w:val="28"/>
          <w:szCs w:val="28"/>
        </w:rPr>
        <w:t>копией приказа;</w:t>
      </w:r>
      <w:r w:rsidR="00D621D4">
        <w:rPr>
          <w:sz w:val="28"/>
          <w:szCs w:val="28"/>
        </w:rPr>
        <w:t xml:space="preserve"> </w:t>
      </w:r>
      <w:r w:rsidR="00FE35EF">
        <w:rPr>
          <w:sz w:val="28"/>
          <w:szCs w:val="28"/>
        </w:rPr>
        <w:t xml:space="preserve">сведениями об отправке 07.05.2025; претензией; сведениями об </w:t>
      </w:r>
      <w:r w:rsidR="007C77E7">
        <w:rPr>
          <w:sz w:val="28"/>
          <w:szCs w:val="28"/>
        </w:rPr>
        <w:t>отсутствии</w:t>
      </w:r>
      <w:r w:rsidR="00FE35EF">
        <w:rPr>
          <w:sz w:val="28"/>
          <w:szCs w:val="28"/>
        </w:rPr>
        <w:t xml:space="preserve"> </w:t>
      </w:r>
      <w:r w:rsidR="007C77E7">
        <w:rPr>
          <w:sz w:val="28"/>
          <w:szCs w:val="28"/>
        </w:rPr>
        <w:t>направления</w:t>
      </w:r>
      <w:r w:rsidR="00FE35EF">
        <w:rPr>
          <w:sz w:val="28"/>
          <w:szCs w:val="28"/>
        </w:rPr>
        <w:t xml:space="preserve"> писем; </w:t>
      </w:r>
      <w:r w:rsidR="007C77E7">
        <w:rPr>
          <w:sz w:val="28"/>
          <w:szCs w:val="28"/>
        </w:rPr>
        <w:t xml:space="preserve">письмом Департамента; </w:t>
      </w:r>
      <w:r>
        <w:rPr>
          <w:sz w:val="28"/>
          <w:szCs w:val="28"/>
        </w:rPr>
        <w:t>копией должностной инструкции;</w:t>
      </w:r>
      <w:r w:rsidR="00D621D4">
        <w:rPr>
          <w:sz w:val="28"/>
          <w:szCs w:val="28"/>
        </w:rPr>
        <w:t xml:space="preserve"> </w:t>
      </w:r>
      <w:r w:rsidR="00FE35EF">
        <w:rPr>
          <w:sz w:val="28"/>
          <w:szCs w:val="28"/>
        </w:rPr>
        <w:t xml:space="preserve">извещениями; </w:t>
      </w:r>
      <w:r>
        <w:rPr>
          <w:sz w:val="28"/>
          <w:szCs w:val="28"/>
        </w:rPr>
        <w:t xml:space="preserve">копией </w:t>
      </w:r>
      <w:r w:rsidR="007C77E7">
        <w:rPr>
          <w:sz w:val="28"/>
          <w:szCs w:val="28"/>
        </w:rPr>
        <w:t>приказа</w:t>
      </w:r>
      <w:r>
        <w:rPr>
          <w:sz w:val="28"/>
          <w:szCs w:val="28"/>
        </w:rPr>
        <w:t>;</w:t>
      </w:r>
      <w:r w:rsidR="00D621D4">
        <w:rPr>
          <w:sz w:val="28"/>
          <w:szCs w:val="28"/>
        </w:rPr>
        <w:t xml:space="preserve"> </w:t>
      </w:r>
      <w:r>
        <w:rPr>
          <w:sz w:val="28"/>
          <w:szCs w:val="28"/>
        </w:rPr>
        <w:t>порядок рассмотрения обращений</w:t>
      </w:r>
      <w:r w:rsidR="00D621D4">
        <w:rPr>
          <w:sz w:val="28"/>
          <w:szCs w:val="28"/>
        </w:rPr>
        <w:t>, письмами</w:t>
      </w:r>
      <w:r w:rsidR="007C77E7">
        <w:rPr>
          <w:sz w:val="28"/>
          <w:szCs w:val="28"/>
        </w:rPr>
        <w:t>; представлением; выпиской из ЕГРЮЛ.</w:t>
      </w:r>
    </w:p>
    <w:p w:rsidR="0091554B" w:rsidP="0091554B">
      <w:pPr>
        <w:pStyle w:val="BodyText"/>
        <w:ind w:firstLine="567"/>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1554B" w:rsidP="0091554B">
      <w:pPr>
        <w:pStyle w:val="BodyText"/>
        <w:ind w:firstLine="567"/>
        <w:rPr>
          <w:sz w:val="28"/>
          <w:szCs w:val="28"/>
        </w:rPr>
      </w:pPr>
      <w:r>
        <w:rPr>
          <w:sz w:val="28"/>
          <w:szCs w:val="28"/>
        </w:rPr>
        <w:t xml:space="preserve">На основании изложенного, мировой судья считает доводы прокурора о совершенном правонарушении </w:t>
      </w:r>
      <w:r>
        <w:rPr>
          <w:sz w:val="28"/>
          <w:szCs w:val="28"/>
        </w:rPr>
        <w:t>Басс</w:t>
      </w:r>
      <w:r>
        <w:rPr>
          <w:sz w:val="28"/>
          <w:szCs w:val="28"/>
        </w:rPr>
        <w:t xml:space="preserve"> В.Г. обоснованными, подтвержденными совокупностью представленных суду доказательств, а факт совершения административного правонарушения, предусмотренного ст. 5.59 Кодекса РФ об административных правонарушениях, и виновность </w:t>
      </w:r>
      <w:r>
        <w:rPr>
          <w:sz w:val="28"/>
          <w:szCs w:val="28"/>
        </w:rPr>
        <w:t>Басс</w:t>
      </w:r>
      <w:r>
        <w:rPr>
          <w:sz w:val="28"/>
          <w:szCs w:val="28"/>
        </w:rPr>
        <w:t xml:space="preserve"> В.Г. в ее совершении, доказанными и установленными.</w:t>
      </w:r>
    </w:p>
    <w:p w:rsidR="0091554B" w:rsidP="0091554B">
      <w:pPr>
        <w:ind w:firstLine="567"/>
        <w:jc w:val="both"/>
        <w:rPr>
          <w:color w:val="FF0000"/>
          <w:sz w:val="28"/>
          <w:szCs w:val="28"/>
        </w:rPr>
      </w:pPr>
      <w:r>
        <w:rPr>
          <w:color w:val="FF0000"/>
          <w:sz w:val="28"/>
          <w:szCs w:val="28"/>
        </w:rPr>
        <w:t xml:space="preserve">К административной ответственности по ст.5.59 КоАП РФ подлежат лица, за нарушение установленного </w:t>
      </w:r>
      <w:hyperlink r:id="rId4" w:history="1">
        <w:r>
          <w:rPr>
            <w:rStyle w:val="Hyperlink"/>
            <w:color w:val="FF0000"/>
            <w:sz w:val="28"/>
            <w:szCs w:val="28"/>
            <w:u w:val="none"/>
          </w:rPr>
          <w:t>законодательством</w:t>
        </w:r>
      </w:hyperlink>
      <w:r>
        <w:rPr>
          <w:color w:val="FF0000"/>
          <w:sz w:val="28"/>
          <w:szCs w:val="28"/>
        </w:rPr>
        <w:t xml:space="preserve"> Российской Федерации порядка рассмотрения обращений граждан, объединений граждан, в том числе юридических лиц.</w:t>
      </w:r>
    </w:p>
    <w:p w:rsidR="0091554B" w:rsidP="0091554B">
      <w:pPr>
        <w:ind w:firstLine="567"/>
        <w:jc w:val="both"/>
        <w:rPr>
          <w:sz w:val="28"/>
          <w:szCs w:val="28"/>
        </w:rPr>
      </w:pPr>
      <w:r>
        <w:rPr>
          <w:sz w:val="28"/>
          <w:szCs w:val="28"/>
        </w:rPr>
        <w:t xml:space="preserve">Таким образом, вина должностного лица – заместителя генерального директора по капитальному ремонту Югорского фонда капитального ремонта многоквартирных домов </w:t>
      </w:r>
      <w:r>
        <w:rPr>
          <w:sz w:val="28"/>
          <w:szCs w:val="28"/>
        </w:rPr>
        <w:t>Басс</w:t>
      </w:r>
      <w:r>
        <w:rPr>
          <w:sz w:val="28"/>
          <w:szCs w:val="28"/>
        </w:rPr>
        <w:t xml:space="preserve"> В.Г. в нарушении установленного </w:t>
      </w:r>
      <w:hyperlink r:id="rId4" w:history="1">
        <w:r>
          <w:rPr>
            <w:rStyle w:val="Hyperlink"/>
            <w:color w:val="008000"/>
            <w:sz w:val="28"/>
            <w:szCs w:val="28"/>
            <w:u w:val="none"/>
          </w:rPr>
          <w:t>законодательством</w:t>
        </w:r>
      </w:hyperlink>
      <w:r>
        <w:rPr>
          <w:sz w:val="28"/>
          <w:szCs w:val="28"/>
        </w:rPr>
        <w:t xml:space="preserve">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w:t>
      </w:r>
      <w:hyperlink r:id="rId5" w:anchor="sub_539" w:history="1">
        <w:r>
          <w:rPr>
            <w:rStyle w:val="Hyperlink"/>
            <w:color w:val="008000"/>
            <w:sz w:val="28"/>
            <w:szCs w:val="28"/>
            <w:u w:val="none"/>
          </w:rPr>
          <w:t>статьями 5.39</w:t>
        </w:r>
      </w:hyperlink>
      <w:r>
        <w:rPr>
          <w:sz w:val="28"/>
          <w:szCs w:val="28"/>
        </w:rPr>
        <w:t xml:space="preserve">, </w:t>
      </w:r>
      <w:hyperlink r:id="rId5" w:anchor="sub_563" w:history="1">
        <w:r>
          <w:rPr>
            <w:rStyle w:val="Hyperlink"/>
            <w:color w:val="008000"/>
            <w:sz w:val="28"/>
            <w:szCs w:val="28"/>
            <w:u w:val="none"/>
          </w:rPr>
          <w:t>5.63</w:t>
        </w:r>
      </w:hyperlink>
      <w:r>
        <w:rPr>
          <w:sz w:val="28"/>
          <w:szCs w:val="28"/>
        </w:rPr>
        <w:t xml:space="preserve"> настоящего Кодекса, нашла свое подтверждение.</w:t>
      </w:r>
    </w:p>
    <w:p w:rsidR="0091554B" w:rsidP="0091554B">
      <w:pPr>
        <w:ind w:firstLine="567"/>
        <w:jc w:val="both"/>
        <w:rPr>
          <w:sz w:val="28"/>
          <w:szCs w:val="28"/>
        </w:rPr>
      </w:pPr>
      <w:r>
        <w:rPr>
          <w:sz w:val="28"/>
          <w:szCs w:val="28"/>
        </w:rPr>
        <w:t xml:space="preserve">Действия мировой судья квалифицирует по ст. </w:t>
      </w:r>
      <w:r>
        <w:rPr>
          <w:sz w:val="28"/>
          <w:szCs w:val="28"/>
        </w:rPr>
        <w:t>5.59  КоАП</w:t>
      </w:r>
      <w:r>
        <w:rPr>
          <w:sz w:val="28"/>
          <w:szCs w:val="28"/>
        </w:rPr>
        <w:t xml:space="preserve"> РФ.</w:t>
      </w:r>
    </w:p>
    <w:p w:rsidR="0091554B" w:rsidP="0091554B">
      <w:pPr>
        <w:pStyle w:val="BodyTextIndent"/>
        <w:ind w:firstLine="567"/>
        <w:rPr>
          <w:sz w:val="28"/>
          <w:szCs w:val="28"/>
        </w:rPr>
      </w:pPr>
      <w:r>
        <w:rPr>
          <w:sz w:val="28"/>
          <w:szCs w:val="28"/>
        </w:rPr>
        <w:t>Смягчающих административную ответственность обстоятельств мировым судьей не установлено.</w:t>
      </w:r>
    </w:p>
    <w:p w:rsidR="00D621D4" w:rsidRPr="00D621D4" w:rsidP="0091554B">
      <w:pPr>
        <w:pStyle w:val="BodyTextIndent"/>
        <w:ind w:firstLine="567"/>
        <w:rPr>
          <w:sz w:val="28"/>
          <w:szCs w:val="28"/>
        </w:rPr>
      </w:pPr>
      <w:r w:rsidRPr="00D621D4">
        <w:rPr>
          <w:sz w:val="28"/>
          <w:szCs w:val="28"/>
        </w:rPr>
        <w:t xml:space="preserve">Отягчающим </w:t>
      </w:r>
      <w:r w:rsidRPr="00D621D4">
        <w:rPr>
          <w:snapToGrid w:val="0"/>
          <w:sz w:val="28"/>
          <w:szCs w:val="28"/>
        </w:rPr>
        <w:t xml:space="preserve">административную ответственность обстоятельством мировой судья признает </w:t>
      </w:r>
      <w:r w:rsidRPr="00D621D4">
        <w:rPr>
          <w:sz w:val="28"/>
          <w:szCs w:val="28"/>
        </w:rPr>
        <w:t>повторное совершение однородного административного правонарушения.</w:t>
      </w:r>
    </w:p>
    <w:p w:rsidR="0091554B" w:rsidP="0091554B">
      <w:pPr>
        <w:pStyle w:val="BodyTextIndent"/>
        <w:ind w:firstLine="567"/>
        <w:rPr>
          <w:sz w:val="28"/>
          <w:szCs w:val="28"/>
        </w:rPr>
      </w:pPr>
      <w:r>
        <w:rPr>
          <w:sz w:val="28"/>
          <w:szCs w:val="28"/>
        </w:rPr>
        <w:t>Определяя вид и меру наказания нарушителю, суд учитывает характер правонарушения и его последствия; личность правонарушителя.</w:t>
      </w:r>
    </w:p>
    <w:p w:rsidR="0091554B" w:rsidP="0091554B">
      <w:pPr>
        <w:ind w:firstLine="567"/>
        <w:jc w:val="both"/>
        <w:rPr>
          <w:snapToGrid w:val="0"/>
          <w:sz w:val="28"/>
          <w:szCs w:val="28"/>
        </w:rPr>
      </w:pPr>
      <w:r>
        <w:rPr>
          <w:snapToGrid w:val="0"/>
          <w:sz w:val="28"/>
          <w:szCs w:val="28"/>
        </w:rPr>
        <w:t xml:space="preserve">Руководствуясь </w:t>
      </w:r>
      <w:r>
        <w:rPr>
          <w:snapToGrid w:val="0"/>
          <w:sz w:val="28"/>
          <w:szCs w:val="28"/>
        </w:rPr>
        <w:t>ст.ст</w:t>
      </w:r>
      <w:r>
        <w:rPr>
          <w:snapToGrid w:val="0"/>
          <w:sz w:val="28"/>
          <w:szCs w:val="28"/>
        </w:rPr>
        <w:t>. 23.1, 29.5, 29.6, 29.10 КоАП РФ, мировой судья</w:t>
      </w:r>
    </w:p>
    <w:p w:rsidR="0091554B" w:rsidP="0091554B">
      <w:pPr>
        <w:ind w:firstLine="567"/>
        <w:jc w:val="both"/>
        <w:rPr>
          <w:snapToGrid w:val="0"/>
          <w:sz w:val="28"/>
          <w:szCs w:val="28"/>
        </w:rPr>
      </w:pPr>
    </w:p>
    <w:p w:rsidR="0091554B" w:rsidP="0091554B">
      <w:pPr>
        <w:ind w:firstLine="567"/>
        <w:jc w:val="center"/>
        <w:rPr>
          <w:snapToGrid w:val="0"/>
          <w:sz w:val="28"/>
          <w:szCs w:val="28"/>
        </w:rPr>
      </w:pPr>
      <w:r>
        <w:rPr>
          <w:b/>
          <w:snapToGrid w:val="0"/>
          <w:sz w:val="28"/>
          <w:szCs w:val="28"/>
        </w:rPr>
        <w:t>ПОСТАНОВИЛ</w:t>
      </w:r>
      <w:r>
        <w:rPr>
          <w:snapToGrid w:val="0"/>
          <w:sz w:val="28"/>
          <w:szCs w:val="28"/>
        </w:rPr>
        <w:t>:</w:t>
      </w:r>
    </w:p>
    <w:p w:rsidR="0091554B" w:rsidP="0091554B">
      <w:pPr>
        <w:ind w:firstLine="567"/>
        <w:jc w:val="center"/>
        <w:rPr>
          <w:snapToGrid w:val="0"/>
          <w:sz w:val="28"/>
          <w:szCs w:val="28"/>
        </w:rPr>
      </w:pPr>
    </w:p>
    <w:p w:rsidR="0091554B" w:rsidP="0091554B">
      <w:pPr>
        <w:pStyle w:val="BodyText2"/>
        <w:ind w:firstLine="567"/>
        <w:rPr>
          <w:color w:val="auto"/>
          <w:sz w:val="28"/>
          <w:szCs w:val="28"/>
        </w:rPr>
      </w:pPr>
      <w:r>
        <w:rPr>
          <w:color w:val="auto"/>
          <w:sz w:val="28"/>
          <w:szCs w:val="28"/>
        </w:rPr>
        <w:t xml:space="preserve">Признать должностное лицо – </w:t>
      </w:r>
      <w:r>
        <w:rPr>
          <w:sz w:val="28"/>
          <w:szCs w:val="28"/>
        </w:rPr>
        <w:t xml:space="preserve">заместителя генерального директора по капитальному ремонту Югорского фонда капитального ремонта многоквартирных домов </w:t>
      </w:r>
      <w:r>
        <w:rPr>
          <w:sz w:val="28"/>
          <w:szCs w:val="28"/>
        </w:rPr>
        <w:t>Басс</w:t>
      </w:r>
      <w:r>
        <w:rPr>
          <w:sz w:val="28"/>
          <w:szCs w:val="28"/>
        </w:rPr>
        <w:t xml:space="preserve"> </w:t>
      </w:r>
      <w:r w:rsidR="00937974">
        <w:rPr>
          <w:b/>
          <w:sz w:val="27"/>
          <w:szCs w:val="27"/>
        </w:rPr>
        <w:t xml:space="preserve">*** </w:t>
      </w:r>
      <w:r>
        <w:rPr>
          <w:color w:val="auto"/>
          <w:sz w:val="28"/>
          <w:szCs w:val="28"/>
        </w:rPr>
        <w:t xml:space="preserve">виновной в совершении административного правонарушения, предусмотренного ст. 5.59 КоАП РФ, и назначить ей </w:t>
      </w:r>
      <w:r>
        <w:rPr>
          <w:color w:val="auto"/>
          <w:sz w:val="28"/>
          <w:szCs w:val="28"/>
        </w:rPr>
        <w:t>наказание  в</w:t>
      </w:r>
      <w:r>
        <w:rPr>
          <w:color w:val="auto"/>
          <w:sz w:val="28"/>
          <w:szCs w:val="28"/>
        </w:rPr>
        <w:t xml:space="preserve"> виде административного штрафа в размере </w:t>
      </w:r>
      <w:r w:rsidR="007C77E7">
        <w:rPr>
          <w:color w:val="auto"/>
          <w:sz w:val="28"/>
          <w:szCs w:val="28"/>
        </w:rPr>
        <w:t>7000</w:t>
      </w:r>
      <w:r>
        <w:rPr>
          <w:color w:val="auto"/>
          <w:sz w:val="28"/>
          <w:szCs w:val="28"/>
        </w:rPr>
        <w:t xml:space="preserve">  рублей.</w:t>
      </w:r>
    </w:p>
    <w:p w:rsidR="0091554B" w:rsidP="0091554B">
      <w:pPr>
        <w:pStyle w:val="BodyText2"/>
        <w:ind w:firstLine="567"/>
        <w:rPr>
          <w:color w:val="auto"/>
          <w:sz w:val="28"/>
          <w:szCs w:val="28"/>
        </w:rPr>
      </w:pPr>
      <w:r>
        <w:rPr>
          <w:color w:val="auto"/>
          <w:sz w:val="28"/>
          <w:szCs w:val="28"/>
        </w:rPr>
        <w:t xml:space="preserve">Постановление может быть обжаловано в Ханты-Мансийский районный суд в течение 10 </w:t>
      </w:r>
      <w:r w:rsidR="00D621D4">
        <w:rPr>
          <w:color w:val="auto"/>
          <w:sz w:val="28"/>
          <w:szCs w:val="28"/>
        </w:rPr>
        <w:t>дней</w:t>
      </w:r>
      <w:r>
        <w:rPr>
          <w:color w:val="auto"/>
          <w:sz w:val="28"/>
          <w:szCs w:val="28"/>
        </w:rPr>
        <w:t xml:space="preserve"> со дня получения копии постановления.</w:t>
      </w:r>
    </w:p>
    <w:p w:rsidR="0091554B" w:rsidP="0091554B">
      <w:pPr>
        <w:autoSpaceDE w:val="0"/>
        <w:autoSpaceDN w:val="0"/>
        <w:adjustRightInd w:val="0"/>
        <w:ind w:firstLine="567"/>
        <w:jc w:val="both"/>
        <w:rPr>
          <w:sz w:val="28"/>
          <w:szCs w:val="28"/>
        </w:rPr>
      </w:pPr>
      <w:r>
        <w:rPr>
          <w:sz w:val="28"/>
          <w:szCs w:val="28"/>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w:t>
      </w:r>
      <w:r>
        <w:rPr>
          <w:sz w:val="28"/>
          <w:szCs w:val="28"/>
        </w:rPr>
        <w:t xml:space="preserve">административного штрафа в законную силу либо со дня истечения срока отсрочки или срока рассрочки, предусмотренных </w:t>
      </w:r>
      <w:hyperlink r:id="rId10" w:anchor="sub_315" w:history="1">
        <w:r>
          <w:rPr>
            <w:rStyle w:val="Hyperlink"/>
            <w:sz w:val="28"/>
            <w:szCs w:val="28"/>
          </w:rPr>
          <w:t>статьей 31.5</w:t>
        </w:r>
      </w:hyperlink>
      <w:r>
        <w:rPr>
          <w:sz w:val="28"/>
          <w:szCs w:val="28"/>
        </w:rPr>
        <w:t xml:space="preserve"> КоАП РФ.</w:t>
      </w:r>
    </w:p>
    <w:p w:rsidR="0091554B" w:rsidP="0091554B">
      <w:pPr>
        <w:snapToGrid w:val="0"/>
        <w:ind w:firstLine="567"/>
        <w:jc w:val="both"/>
        <w:rPr>
          <w:sz w:val="28"/>
          <w:szCs w:val="28"/>
        </w:rPr>
      </w:pPr>
      <w:r>
        <w:rPr>
          <w:sz w:val="28"/>
          <w:szCs w:val="28"/>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0" w:anchor="sub_32201" w:history="1">
        <w:r>
          <w:rPr>
            <w:rStyle w:val="Hyperlink"/>
            <w:sz w:val="28"/>
            <w:szCs w:val="28"/>
          </w:rPr>
          <w:t>части 1</w:t>
        </w:r>
      </w:hyperlink>
      <w:r>
        <w:rPr>
          <w:sz w:val="28"/>
          <w:szCs w:val="28"/>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11" w:history="1">
        <w:r>
          <w:rPr>
            <w:rStyle w:val="Hyperlink"/>
            <w:sz w:val="28"/>
            <w:szCs w:val="28"/>
          </w:rPr>
          <w:t>федеральным законодательством</w:t>
        </w:r>
      </w:hyperlink>
      <w:r>
        <w:rPr>
          <w:sz w:val="28"/>
          <w:szCs w:val="28"/>
        </w:rPr>
        <w:t xml:space="preserve">.       </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 xml:space="preserve">Административный штраф подлежит уплате на расчетный счет: </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Получатель: УФК по Ханты-Мансийскому автономному округу – Югре</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(Департамент административного обеспечения Ханты-Мансийского автономного округа – Югры)</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Счет (ЕКС): 40102810245370000007</w:t>
      </w:r>
    </w:p>
    <w:p w:rsidR="0091554B" w:rsidP="0091554B">
      <w:pPr>
        <w:jc w:val="both"/>
        <w:rPr>
          <w:rFonts w:eastAsia="Times New Roman CYR" w:cs="Times New Roman CYR"/>
          <w:sz w:val="28"/>
          <w:szCs w:val="28"/>
          <w:shd w:val="clear" w:color="auto" w:fill="FFFFFF"/>
        </w:rPr>
      </w:pPr>
      <w:r>
        <w:rPr>
          <w:rFonts w:eastAsia="Times New Roman CYR" w:cs="Times New Roman CYR"/>
          <w:sz w:val="28"/>
          <w:szCs w:val="28"/>
          <w:shd w:val="clear" w:color="auto" w:fill="FFFFFF"/>
        </w:rPr>
        <w:t xml:space="preserve">           Номер счета получателя: 03100643000000018700</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Банк: РКЦ г. Ханты-Мансийска</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БИК 007162163</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ИНН 8601073664</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КПП 860101001</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ОКТМО – 71871000</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л/</w:t>
      </w:r>
      <w:r>
        <w:rPr>
          <w:bCs/>
          <w:sz w:val="28"/>
          <w:szCs w:val="28"/>
        </w:rPr>
        <w:t>сч</w:t>
      </w:r>
      <w:r>
        <w:rPr>
          <w:bCs/>
          <w:sz w:val="28"/>
          <w:szCs w:val="28"/>
        </w:rPr>
        <w:t>. 04872D08080</w:t>
      </w:r>
    </w:p>
    <w:p w:rsidR="0091554B" w:rsidP="0091554B">
      <w:pPr>
        <w:widowControl w:val="0"/>
        <w:shd w:val="clear" w:color="auto" w:fill="FFFFFF"/>
        <w:autoSpaceDE w:val="0"/>
        <w:autoSpaceDN w:val="0"/>
        <w:adjustRightInd w:val="0"/>
        <w:ind w:firstLine="709"/>
        <w:jc w:val="both"/>
        <w:rPr>
          <w:bCs/>
          <w:color w:val="000000"/>
          <w:sz w:val="28"/>
          <w:szCs w:val="28"/>
        </w:rPr>
      </w:pPr>
      <w:r>
        <w:rPr>
          <w:bCs/>
          <w:color w:val="000000"/>
          <w:sz w:val="28"/>
          <w:szCs w:val="28"/>
        </w:rPr>
        <w:t>КБК – 720 1 16 01203 01 9000 140</w:t>
      </w:r>
    </w:p>
    <w:p w:rsidR="0091554B" w:rsidP="0091554B">
      <w:pPr>
        <w:widowControl w:val="0"/>
        <w:shd w:val="clear" w:color="auto" w:fill="FFFFFF"/>
        <w:autoSpaceDE w:val="0"/>
        <w:autoSpaceDN w:val="0"/>
        <w:adjustRightInd w:val="0"/>
        <w:ind w:firstLine="709"/>
        <w:jc w:val="both"/>
        <w:rPr>
          <w:bCs/>
          <w:sz w:val="28"/>
          <w:szCs w:val="28"/>
        </w:rPr>
      </w:pPr>
      <w:r>
        <w:rPr>
          <w:bCs/>
          <w:sz w:val="28"/>
          <w:szCs w:val="28"/>
        </w:rPr>
        <w:t xml:space="preserve">УИН </w:t>
      </w:r>
      <w:r w:rsidRPr="00D621D4" w:rsidR="00D621D4">
        <w:rPr>
          <w:bCs/>
          <w:sz w:val="28"/>
          <w:szCs w:val="28"/>
        </w:rPr>
        <w:t>0412365400715008662505185</w:t>
      </w:r>
    </w:p>
    <w:p w:rsidR="0091554B" w:rsidP="0091554B">
      <w:pPr>
        <w:pStyle w:val="BodyText2"/>
        <w:rPr>
          <w:color w:val="auto"/>
          <w:sz w:val="28"/>
          <w:szCs w:val="28"/>
        </w:rPr>
      </w:pPr>
    </w:p>
    <w:p w:rsidR="0091554B" w:rsidP="0091554B">
      <w:pPr>
        <w:jc w:val="both"/>
        <w:rPr>
          <w:sz w:val="28"/>
          <w:szCs w:val="28"/>
        </w:rPr>
      </w:pPr>
    </w:p>
    <w:p w:rsidR="0091554B" w:rsidP="0091554B">
      <w:pPr>
        <w:jc w:val="both"/>
        <w:rPr>
          <w:sz w:val="28"/>
          <w:szCs w:val="28"/>
        </w:rPr>
      </w:pPr>
      <w:r>
        <w:rPr>
          <w:sz w:val="28"/>
          <w:szCs w:val="28"/>
        </w:rPr>
        <w:t xml:space="preserve">Мировой судья                                                                                 </w:t>
      </w:r>
      <w:r w:rsidR="00D621D4">
        <w:rPr>
          <w:sz w:val="28"/>
          <w:szCs w:val="28"/>
        </w:rPr>
        <w:t>О.А. Новокшенова</w:t>
      </w:r>
    </w:p>
    <w:p w:rsidR="0091554B" w:rsidP="0091554B">
      <w:pPr>
        <w:jc w:val="both"/>
        <w:rPr>
          <w:sz w:val="28"/>
          <w:szCs w:val="28"/>
        </w:rPr>
      </w:pPr>
    </w:p>
    <w:p w:rsidR="0091554B" w:rsidP="0091554B">
      <w:pPr>
        <w:jc w:val="both"/>
        <w:rPr>
          <w:sz w:val="28"/>
          <w:szCs w:val="28"/>
        </w:rPr>
      </w:pPr>
      <w:r>
        <w:rPr>
          <w:sz w:val="28"/>
          <w:szCs w:val="28"/>
        </w:rPr>
        <w:t>Копия верна:</w:t>
      </w:r>
    </w:p>
    <w:p w:rsidR="0091554B" w:rsidP="0091554B">
      <w:pPr>
        <w:jc w:val="both"/>
        <w:rPr>
          <w:sz w:val="28"/>
          <w:szCs w:val="28"/>
        </w:rPr>
      </w:pPr>
      <w:r>
        <w:rPr>
          <w:sz w:val="28"/>
          <w:szCs w:val="28"/>
        </w:rPr>
        <w:t xml:space="preserve">Мировой судья                                                                                 </w:t>
      </w:r>
      <w:r w:rsidR="00D621D4">
        <w:rPr>
          <w:sz w:val="28"/>
          <w:szCs w:val="28"/>
        </w:rPr>
        <w:t>О.А. Новокшенова</w:t>
      </w:r>
    </w:p>
    <w:p w:rsidR="0091554B" w:rsidP="0091554B">
      <w:pPr>
        <w:jc w:val="both"/>
      </w:pPr>
    </w:p>
    <w:p w:rsidR="000B2B3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B1"/>
    <w:rsid w:val="000B2B3C"/>
    <w:rsid w:val="00263047"/>
    <w:rsid w:val="00375661"/>
    <w:rsid w:val="00713EB1"/>
    <w:rsid w:val="007C77E7"/>
    <w:rsid w:val="0091554B"/>
    <w:rsid w:val="00937974"/>
    <w:rsid w:val="00B769F4"/>
    <w:rsid w:val="00D621D4"/>
    <w:rsid w:val="00FE35EF"/>
    <w:rsid w:val="00FF7F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0482277-B02A-439E-99CE-7AFFB579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54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1554B"/>
    <w:rPr>
      <w:color w:val="3C5F87"/>
      <w:u w:val="single"/>
    </w:rPr>
  </w:style>
  <w:style w:type="paragraph" w:styleId="NormalWeb">
    <w:name w:val="Normal (Web)"/>
    <w:basedOn w:val="Normal"/>
    <w:uiPriority w:val="99"/>
    <w:semiHidden/>
    <w:unhideWhenUsed/>
    <w:rsid w:val="0091554B"/>
    <w:pPr>
      <w:spacing w:before="100" w:beforeAutospacing="1" w:after="100" w:afterAutospacing="1"/>
    </w:pPr>
  </w:style>
  <w:style w:type="paragraph" w:styleId="Title">
    <w:name w:val="Title"/>
    <w:basedOn w:val="Normal"/>
    <w:link w:val="a"/>
    <w:uiPriority w:val="99"/>
    <w:qFormat/>
    <w:rsid w:val="0091554B"/>
    <w:pPr>
      <w:jc w:val="center"/>
    </w:pPr>
    <w:rPr>
      <w:b/>
      <w:sz w:val="27"/>
      <w:szCs w:val="20"/>
    </w:rPr>
  </w:style>
  <w:style w:type="character" w:customStyle="1" w:styleId="a">
    <w:name w:val="Название Знак"/>
    <w:basedOn w:val="DefaultParagraphFont"/>
    <w:link w:val="Title"/>
    <w:uiPriority w:val="99"/>
    <w:rsid w:val="0091554B"/>
    <w:rPr>
      <w:rFonts w:ascii="Times New Roman" w:eastAsia="Times New Roman" w:hAnsi="Times New Roman" w:cs="Times New Roman"/>
      <w:b/>
      <w:sz w:val="27"/>
      <w:szCs w:val="20"/>
      <w:lang w:eastAsia="ru-RU"/>
    </w:rPr>
  </w:style>
  <w:style w:type="paragraph" w:styleId="BodyText">
    <w:name w:val="Body Text"/>
    <w:basedOn w:val="Normal"/>
    <w:link w:val="a0"/>
    <w:uiPriority w:val="99"/>
    <w:semiHidden/>
    <w:unhideWhenUsed/>
    <w:rsid w:val="0091554B"/>
    <w:pPr>
      <w:jc w:val="both"/>
    </w:pPr>
    <w:rPr>
      <w:sz w:val="26"/>
      <w:szCs w:val="20"/>
    </w:rPr>
  </w:style>
  <w:style w:type="character" w:customStyle="1" w:styleId="a0">
    <w:name w:val="Основной текст Знак"/>
    <w:basedOn w:val="DefaultParagraphFont"/>
    <w:link w:val="BodyText"/>
    <w:uiPriority w:val="99"/>
    <w:semiHidden/>
    <w:rsid w:val="0091554B"/>
    <w:rPr>
      <w:rFonts w:ascii="Times New Roman" w:eastAsia="Times New Roman" w:hAnsi="Times New Roman" w:cs="Times New Roman"/>
      <w:sz w:val="26"/>
      <w:szCs w:val="20"/>
      <w:lang w:eastAsia="ru-RU"/>
    </w:rPr>
  </w:style>
  <w:style w:type="paragraph" w:styleId="BodyTextIndent">
    <w:name w:val="Body Text Indent"/>
    <w:basedOn w:val="Normal"/>
    <w:link w:val="a1"/>
    <w:uiPriority w:val="99"/>
    <w:semiHidden/>
    <w:unhideWhenUsed/>
    <w:rsid w:val="0091554B"/>
    <w:pPr>
      <w:ind w:firstLine="720"/>
      <w:jc w:val="both"/>
    </w:pPr>
    <w:rPr>
      <w:sz w:val="26"/>
      <w:szCs w:val="20"/>
    </w:rPr>
  </w:style>
  <w:style w:type="character" w:customStyle="1" w:styleId="a1">
    <w:name w:val="Основной текст с отступом Знак"/>
    <w:basedOn w:val="DefaultParagraphFont"/>
    <w:link w:val="BodyTextIndent"/>
    <w:uiPriority w:val="99"/>
    <w:semiHidden/>
    <w:rsid w:val="0091554B"/>
    <w:rPr>
      <w:rFonts w:ascii="Times New Roman" w:eastAsia="Times New Roman" w:hAnsi="Times New Roman" w:cs="Times New Roman"/>
      <w:sz w:val="26"/>
      <w:szCs w:val="20"/>
      <w:lang w:eastAsia="ru-RU"/>
    </w:rPr>
  </w:style>
  <w:style w:type="paragraph" w:styleId="BodyText2">
    <w:name w:val="Body Text 2"/>
    <w:basedOn w:val="Normal"/>
    <w:link w:val="2"/>
    <w:uiPriority w:val="99"/>
    <w:semiHidden/>
    <w:unhideWhenUsed/>
    <w:rsid w:val="0091554B"/>
    <w:pPr>
      <w:snapToGrid w:val="0"/>
      <w:jc w:val="both"/>
    </w:pPr>
    <w:rPr>
      <w:color w:val="000000"/>
      <w:sz w:val="26"/>
      <w:szCs w:val="20"/>
    </w:rPr>
  </w:style>
  <w:style w:type="character" w:customStyle="1" w:styleId="2">
    <w:name w:val="Основной текст 2 Знак"/>
    <w:basedOn w:val="DefaultParagraphFont"/>
    <w:link w:val="BodyText2"/>
    <w:uiPriority w:val="99"/>
    <w:semiHidden/>
    <w:rsid w:val="0091554B"/>
    <w:rPr>
      <w:rFonts w:ascii="Times New Roman" w:eastAsia="Times New Roman" w:hAnsi="Times New Roman" w:cs="Times New Roman"/>
      <w:color w:val="000000"/>
      <w:sz w:val="26"/>
      <w:szCs w:val="20"/>
      <w:lang w:eastAsia="ru-RU"/>
    </w:rPr>
  </w:style>
  <w:style w:type="character" w:customStyle="1" w:styleId="3">
    <w:name w:val="Основной текст 3 Знак"/>
    <w:aliases w:val="Знак Знак"/>
    <w:basedOn w:val="DefaultParagraphFont"/>
    <w:link w:val="BodyText3"/>
    <w:locked/>
    <w:rsid w:val="0091554B"/>
    <w:rPr>
      <w:sz w:val="16"/>
      <w:szCs w:val="16"/>
    </w:rPr>
  </w:style>
  <w:style w:type="paragraph" w:styleId="BodyText3">
    <w:name w:val="Body Text 3"/>
    <w:aliases w:val="Знак"/>
    <w:basedOn w:val="Normal"/>
    <w:link w:val="3"/>
    <w:unhideWhenUsed/>
    <w:rsid w:val="0091554B"/>
    <w:pPr>
      <w:spacing w:after="120"/>
    </w:pPr>
    <w:rPr>
      <w:rFonts w:asciiTheme="minorHAnsi" w:eastAsiaTheme="minorHAnsi" w:hAnsiTheme="minorHAnsi" w:cstheme="minorBidi"/>
      <w:sz w:val="16"/>
      <w:szCs w:val="16"/>
      <w:lang w:eastAsia="en-US"/>
    </w:rPr>
  </w:style>
  <w:style w:type="character" w:customStyle="1" w:styleId="31">
    <w:name w:val="Основной текст 3 Знак1"/>
    <w:basedOn w:val="DefaultParagraphFont"/>
    <w:uiPriority w:val="99"/>
    <w:semiHidden/>
    <w:rsid w:val="0091554B"/>
    <w:rPr>
      <w:rFonts w:ascii="Times New Roman" w:eastAsia="Times New Roman" w:hAnsi="Times New Roman" w:cs="Times New Roman"/>
      <w:sz w:val="16"/>
      <w:szCs w:val="16"/>
      <w:lang w:eastAsia="ru-RU"/>
    </w:rPr>
  </w:style>
  <w:style w:type="character" w:customStyle="1" w:styleId="a2">
    <w:name w:val="Гипертекстовая ссылка"/>
    <w:rsid w:val="0091554B"/>
    <w:rPr>
      <w:color w:val="008000"/>
    </w:rPr>
  </w:style>
  <w:style w:type="paragraph" w:styleId="BalloonText">
    <w:name w:val="Balloon Text"/>
    <w:basedOn w:val="Normal"/>
    <w:link w:val="a3"/>
    <w:uiPriority w:val="99"/>
    <w:semiHidden/>
    <w:unhideWhenUsed/>
    <w:rsid w:val="007C77E7"/>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7C77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J:\judge_3\&#1040;&#1044;&#1052;&#1048;&#1053;&#1048;&#1057;&#1058;&#1056;&#1040;&#1058;&#1048;&#1042;&#1050;&#1040;\10.01.2014\8093%20&#1095;&#1077;&#1088;&#1085;&#1086;&#1074;%2020.25.doc" TargetMode="External" /><Relationship Id="rId11" Type="http://schemas.openxmlformats.org/officeDocument/2006/relationships/hyperlink" Target="garantF1://12056199.3"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46661.3/" TargetMode="External" /><Relationship Id="rId5" Type="http://schemas.openxmlformats.org/officeDocument/2006/relationships/hyperlink" Target="file:///W:\assist_2\&#1051;&#1077;&#1085;&#1072;\&#1040;&#1076;&#1084;&#1080;&#1085;&#1080;&#1089;&#1090;&#1088;&#1072;&#1090;&#1080;&#1074;&#1082;&#1072;\5.59\21.03%20338%20&#1040;&#1085;&#1076;&#1088;&#1102;&#1096;&#1077;&#1085;&#1082;&#1086;&#1074;.doc" TargetMode="External" /><Relationship Id="rId6" Type="http://schemas.openxmlformats.org/officeDocument/2006/relationships/hyperlink" Target="garantf1://10003000.33/" TargetMode="External" /><Relationship Id="rId7" Type="http://schemas.openxmlformats.org/officeDocument/2006/relationships/hyperlink" Target="garantf1://12025267.22/" TargetMode="External" /><Relationship Id="rId8" Type="http://schemas.openxmlformats.org/officeDocument/2006/relationships/hyperlink" Target="garantf1://12025267.2201/" TargetMode="External" /><Relationship Id="rId9" Type="http://schemas.openxmlformats.org/officeDocument/2006/relationships/hyperlink" Target="garantf1://12025267.220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